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44D72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 xml:space="preserve">от   </w:t>
      </w:r>
      <w:r w:rsidR="00A90FC1">
        <w:rPr>
          <w:rFonts w:ascii="Times New Roman" w:hAnsi="Times New Roman"/>
          <w:sz w:val="28"/>
          <w:szCs w:val="28"/>
        </w:rPr>
        <w:t>12.12.</w:t>
      </w:r>
      <w:r w:rsidRPr="00810C83">
        <w:rPr>
          <w:rFonts w:ascii="Times New Roman" w:hAnsi="Times New Roman"/>
          <w:sz w:val="28"/>
          <w:szCs w:val="28"/>
        </w:rPr>
        <w:t xml:space="preserve"> 201</w:t>
      </w:r>
      <w:r w:rsidR="008E3B28">
        <w:rPr>
          <w:rFonts w:ascii="Times New Roman" w:hAnsi="Times New Roman"/>
          <w:sz w:val="28"/>
          <w:szCs w:val="28"/>
        </w:rPr>
        <w:t>6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 </w:t>
      </w:r>
      <w:r w:rsidR="00A90FC1">
        <w:rPr>
          <w:rFonts w:ascii="Times New Roman" w:hAnsi="Times New Roman"/>
          <w:sz w:val="28"/>
          <w:szCs w:val="28"/>
        </w:rPr>
        <w:t>2043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1C4A4D" w:rsidRDefault="001C4A4D" w:rsidP="00351881">
      <w:pPr>
        <w:tabs>
          <w:tab w:val="left" w:pos="1905"/>
        </w:tabs>
        <w:jc w:val="center"/>
        <w:rPr>
          <w:b/>
          <w:i/>
          <w:iCs/>
          <w:sz w:val="28"/>
          <w:szCs w:val="28"/>
        </w:rPr>
      </w:pPr>
      <w:r w:rsidRPr="006E1A4D">
        <w:rPr>
          <w:b/>
          <w:i/>
          <w:sz w:val="28"/>
          <w:szCs w:val="28"/>
        </w:rPr>
        <w:t xml:space="preserve">Об установлении </w:t>
      </w:r>
      <w:r w:rsidR="00E74BD1" w:rsidRPr="006E1A4D">
        <w:rPr>
          <w:b/>
          <w:i/>
          <w:sz w:val="28"/>
          <w:szCs w:val="28"/>
        </w:rPr>
        <w:t>предельного</w:t>
      </w:r>
      <w:r w:rsidRPr="006E1A4D">
        <w:rPr>
          <w:b/>
          <w:i/>
          <w:sz w:val="28"/>
          <w:szCs w:val="28"/>
        </w:rPr>
        <w:t xml:space="preserve"> уровня оплаты платежей за жилищные </w:t>
      </w:r>
      <w:r w:rsidRPr="0078306F">
        <w:rPr>
          <w:b/>
          <w:i/>
          <w:sz w:val="28"/>
          <w:szCs w:val="28"/>
        </w:rPr>
        <w:t xml:space="preserve">услуги, оказываемые  </w:t>
      </w:r>
      <w:r w:rsidR="0043459D">
        <w:rPr>
          <w:b/>
          <w:i/>
          <w:sz w:val="28"/>
          <w:szCs w:val="28"/>
        </w:rPr>
        <w:t>жителям</w:t>
      </w:r>
      <w:r w:rsidRPr="0078306F">
        <w:rPr>
          <w:b/>
          <w:i/>
          <w:sz w:val="28"/>
          <w:szCs w:val="28"/>
        </w:rPr>
        <w:t xml:space="preserve"> города  Ирбита</w:t>
      </w:r>
      <w:r w:rsidR="00E52B2D">
        <w:rPr>
          <w:b/>
          <w:i/>
          <w:sz w:val="28"/>
          <w:szCs w:val="28"/>
        </w:rPr>
        <w:t>, котор</w:t>
      </w:r>
      <w:r w:rsidR="0043459D">
        <w:rPr>
          <w:b/>
          <w:i/>
          <w:sz w:val="28"/>
          <w:szCs w:val="28"/>
        </w:rPr>
        <w:t>ые</w:t>
      </w:r>
      <w:r w:rsidR="00924EA0">
        <w:rPr>
          <w:b/>
          <w:i/>
          <w:sz w:val="28"/>
          <w:szCs w:val="28"/>
        </w:rPr>
        <w:t xml:space="preserve"> </w:t>
      </w:r>
      <w:r w:rsidR="00E52B2D" w:rsidRPr="00E52B2D">
        <w:rPr>
          <w:b/>
          <w:i/>
          <w:iCs/>
          <w:sz w:val="28"/>
          <w:szCs w:val="28"/>
        </w:rPr>
        <w:t>на  общем собрании не принял</w:t>
      </w:r>
      <w:r w:rsidR="0043459D">
        <w:rPr>
          <w:b/>
          <w:i/>
          <w:iCs/>
          <w:sz w:val="28"/>
          <w:szCs w:val="28"/>
        </w:rPr>
        <w:t>и</w:t>
      </w:r>
      <w:r w:rsidR="00E52B2D" w:rsidRPr="00E52B2D">
        <w:rPr>
          <w:b/>
          <w:i/>
          <w:iCs/>
          <w:sz w:val="28"/>
          <w:szCs w:val="28"/>
        </w:rPr>
        <w:t xml:space="preserve"> решение об установлении размера платы за содержание и ремонт жилого помещения</w:t>
      </w:r>
    </w:p>
    <w:p w:rsidR="00EB0C29" w:rsidRPr="00E52B2D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054138" w:rsidRPr="00352720" w:rsidRDefault="001C4A4D" w:rsidP="00054138">
      <w:pPr>
        <w:jc w:val="both"/>
        <w:rPr>
          <w:sz w:val="28"/>
          <w:szCs w:val="28"/>
        </w:rPr>
      </w:pPr>
      <w:r w:rsidRPr="0078306F">
        <w:rPr>
          <w:b/>
          <w:sz w:val="28"/>
          <w:szCs w:val="28"/>
        </w:rPr>
        <w:t xml:space="preserve"> </w:t>
      </w:r>
      <w:r w:rsidRPr="0078306F">
        <w:rPr>
          <w:b/>
          <w:sz w:val="28"/>
          <w:szCs w:val="28"/>
        </w:rPr>
        <w:tab/>
      </w:r>
      <w:r w:rsidRPr="00352720">
        <w:rPr>
          <w:sz w:val="28"/>
          <w:szCs w:val="28"/>
        </w:rPr>
        <w:t>В соответствии с  Жилищным кодексом Российской Федерации от 29.12.2004</w:t>
      </w:r>
      <w:r w:rsidR="006E1A4D" w:rsidRPr="00352720">
        <w:rPr>
          <w:sz w:val="28"/>
          <w:szCs w:val="28"/>
        </w:rPr>
        <w:t xml:space="preserve"> года</w:t>
      </w:r>
      <w:r w:rsidRPr="00352720">
        <w:rPr>
          <w:sz w:val="28"/>
          <w:szCs w:val="28"/>
        </w:rPr>
        <w:t xml:space="preserve"> № 188-ФЗ</w:t>
      </w:r>
      <w:r w:rsidR="006E1A4D" w:rsidRPr="00352720">
        <w:rPr>
          <w:sz w:val="28"/>
          <w:szCs w:val="28"/>
        </w:rPr>
        <w:t xml:space="preserve"> </w:t>
      </w:r>
      <w:r w:rsidR="001C50DB" w:rsidRPr="00352720">
        <w:rPr>
          <w:sz w:val="28"/>
          <w:szCs w:val="28"/>
        </w:rPr>
        <w:t>(</w:t>
      </w:r>
      <w:r w:rsidR="00054138" w:rsidRPr="00352720">
        <w:rPr>
          <w:sz w:val="28"/>
          <w:szCs w:val="28"/>
        </w:rPr>
        <w:t xml:space="preserve">в редакции от </w:t>
      </w:r>
      <w:r w:rsidR="007C387E" w:rsidRPr="00352720">
        <w:rPr>
          <w:sz w:val="28"/>
          <w:szCs w:val="28"/>
        </w:rPr>
        <w:t>31</w:t>
      </w:r>
      <w:r w:rsidR="00054138" w:rsidRPr="00352720">
        <w:rPr>
          <w:sz w:val="28"/>
          <w:szCs w:val="28"/>
        </w:rPr>
        <w:t>.</w:t>
      </w:r>
      <w:r w:rsidR="0016421C" w:rsidRPr="00352720">
        <w:rPr>
          <w:sz w:val="28"/>
          <w:szCs w:val="28"/>
        </w:rPr>
        <w:t>0</w:t>
      </w:r>
      <w:r w:rsidR="007C387E" w:rsidRPr="00352720">
        <w:rPr>
          <w:sz w:val="28"/>
          <w:szCs w:val="28"/>
        </w:rPr>
        <w:t>1</w:t>
      </w:r>
      <w:r w:rsidR="00054138" w:rsidRPr="00352720">
        <w:rPr>
          <w:sz w:val="28"/>
          <w:szCs w:val="28"/>
        </w:rPr>
        <w:t>.201</w:t>
      </w:r>
      <w:r w:rsidR="007C387E" w:rsidRPr="00352720">
        <w:rPr>
          <w:sz w:val="28"/>
          <w:szCs w:val="28"/>
        </w:rPr>
        <w:t>6</w:t>
      </w:r>
      <w:r w:rsidR="0016421C" w:rsidRPr="00352720">
        <w:rPr>
          <w:sz w:val="28"/>
          <w:szCs w:val="28"/>
        </w:rPr>
        <w:t xml:space="preserve"> № </w:t>
      </w:r>
      <w:r w:rsidR="007C387E" w:rsidRPr="00352720">
        <w:rPr>
          <w:sz w:val="28"/>
          <w:szCs w:val="28"/>
        </w:rPr>
        <w:t>7</w:t>
      </w:r>
      <w:r w:rsidR="0016421C" w:rsidRPr="00352720">
        <w:rPr>
          <w:sz w:val="28"/>
          <w:szCs w:val="28"/>
        </w:rPr>
        <w:t>-ФЗ</w:t>
      </w:r>
      <w:r w:rsidR="00054138" w:rsidRPr="00352720">
        <w:rPr>
          <w:sz w:val="28"/>
          <w:szCs w:val="28"/>
        </w:rPr>
        <w:t>)</w:t>
      </w:r>
      <w:r w:rsidR="00D13927" w:rsidRPr="00352720">
        <w:rPr>
          <w:sz w:val="28"/>
          <w:szCs w:val="28"/>
        </w:rPr>
        <w:t>,</w:t>
      </w:r>
      <w:r w:rsidRPr="00352720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01E34">
        <w:rPr>
          <w:sz w:val="28"/>
          <w:szCs w:val="28"/>
        </w:rPr>
        <w:t xml:space="preserve">; </w:t>
      </w:r>
      <w:proofErr w:type="gramStart"/>
      <w:r w:rsidR="00AB0BF2">
        <w:rPr>
          <w:sz w:val="28"/>
          <w:szCs w:val="28"/>
        </w:rPr>
        <w:t xml:space="preserve">Постановлениями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 </w:t>
      </w:r>
      <w:r w:rsidR="00AB0BF2" w:rsidRPr="00352720">
        <w:rPr>
          <w:sz w:val="28"/>
          <w:szCs w:val="28"/>
        </w:rPr>
        <w:t>от 1</w:t>
      </w:r>
      <w:r w:rsidR="00AB0BF2">
        <w:rPr>
          <w:sz w:val="28"/>
          <w:szCs w:val="28"/>
        </w:rPr>
        <w:t xml:space="preserve">5 мая </w:t>
      </w:r>
      <w:r w:rsidR="00AB0BF2" w:rsidRPr="00352720">
        <w:rPr>
          <w:sz w:val="28"/>
          <w:szCs w:val="28"/>
        </w:rPr>
        <w:t>20</w:t>
      </w:r>
      <w:r w:rsidR="00AB0BF2">
        <w:rPr>
          <w:sz w:val="28"/>
          <w:szCs w:val="28"/>
        </w:rPr>
        <w:t>13</w:t>
      </w:r>
      <w:r w:rsidR="00AB0BF2" w:rsidRPr="00352720">
        <w:rPr>
          <w:sz w:val="28"/>
          <w:szCs w:val="28"/>
        </w:rPr>
        <w:t xml:space="preserve"> года  № 41</w:t>
      </w:r>
      <w:r w:rsidR="00AB0BF2">
        <w:rPr>
          <w:sz w:val="28"/>
          <w:szCs w:val="28"/>
        </w:rPr>
        <w:t>6</w:t>
      </w:r>
      <w:r w:rsidR="00AB0BF2" w:rsidRPr="00352720">
        <w:rPr>
          <w:sz w:val="28"/>
          <w:szCs w:val="28"/>
        </w:rPr>
        <w:t xml:space="preserve"> «</w:t>
      </w:r>
      <w:r w:rsidR="00AB0BF2">
        <w:rPr>
          <w:sz w:val="28"/>
          <w:szCs w:val="28"/>
        </w:rPr>
        <w:t xml:space="preserve">О порядке осуществления деятельности по управлению многоквартирными домами», </w:t>
      </w:r>
      <w:r w:rsidR="00701E34">
        <w:rPr>
          <w:sz w:val="28"/>
          <w:szCs w:val="28"/>
        </w:rPr>
        <w:t>от 03.09.2010 № 681 (в редакции от 01.10.2013) «Об утверждении Правил обращения с отходами производства и потребления в</w:t>
      </w:r>
      <w:proofErr w:type="gramEnd"/>
      <w:r w:rsidR="00701E34">
        <w:rPr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="00701E34">
        <w:rPr>
          <w:sz w:val="28"/>
          <w:szCs w:val="28"/>
        </w:rPr>
        <w:t>размещение</w:t>
      </w:r>
      <w:proofErr w:type="gramEnd"/>
      <w:r w:rsidR="00701E34">
        <w:rPr>
          <w:sz w:val="28"/>
          <w:szCs w:val="28"/>
        </w:rPr>
        <w:t xml:space="preserve"> которых может повлечь</w:t>
      </w:r>
      <w:r w:rsidR="0025390C" w:rsidRPr="00352720">
        <w:rPr>
          <w:rFonts w:ascii="Times New Roman" w:hAnsi="Times New Roman"/>
          <w:bCs/>
          <w:sz w:val="28"/>
        </w:rPr>
        <w:t xml:space="preserve"> </w:t>
      </w:r>
      <w:r w:rsidR="00701E34">
        <w:rPr>
          <w:rFonts w:ascii="Times New Roman" w:hAnsi="Times New Roman"/>
          <w:bCs/>
          <w:sz w:val="28"/>
        </w:rPr>
        <w:t xml:space="preserve">причинение вреда жизни, здоровью граждан, вреда </w:t>
      </w:r>
      <w:r w:rsidR="00701E34" w:rsidRPr="00701E34">
        <w:rPr>
          <w:rFonts w:ascii="Times New Roman" w:hAnsi="Times New Roman"/>
          <w:bCs/>
          <w:sz w:val="28"/>
        </w:rPr>
        <w:t xml:space="preserve">животным, растениям и окружающей  среде»; </w:t>
      </w:r>
      <w:proofErr w:type="gramStart"/>
      <w:r w:rsidR="005641E3" w:rsidRPr="00701E34">
        <w:rPr>
          <w:rFonts w:cs="Calibri"/>
          <w:sz w:val="28"/>
          <w:szCs w:val="28"/>
        </w:rPr>
        <w:t>Постановлени</w:t>
      </w:r>
      <w:r w:rsidR="00613B13" w:rsidRPr="00701E34">
        <w:rPr>
          <w:rFonts w:cs="Calibri"/>
          <w:sz w:val="28"/>
          <w:szCs w:val="28"/>
        </w:rPr>
        <w:t>е</w:t>
      </w:r>
      <w:r w:rsidR="005641E3" w:rsidRPr="00701E34">
        <w:rPr>
          <w:rFonts w:cs="Calibri"/>
          <w:sz w:val="28"/>
          <w:szCs w:val="28"/>
        </w:rPr>
        <w:t xml:space="preserve">м </w:t>
      </w:r>
      <w:r w:rsidR="00C20FEC" w:rsidRPr="00701E34">
        <w:rPr>
          <w:rFonts w:cs="Calibri"/>
          <w:sz w:val="28"/>
          <w:szCs w:val="28"/>
        </w:rPr>
        <w:t xml:space="preserve">Правительства </w:t>
      </w:r>
      <w:r w:rsidR="005641E3" w:rsidRPr="00701E34">
        <w:rPr>
          <w:rFonts w:cs="Calibri"/>
          <w:sz w:val="28"/>
          <w:szCs w:val="28"/>
        </w:rPr>
        <w:t xml:space="preserve">Свердловской области </w:t>
      </w:r>
      <w:r w:rsidR="00C20FEC" w:rsidRPr="00701E34">
        <w:rPr>
          <w:rFonts w:cs="Calibri"/>
          <w:sz w:val="28"/>
          <w:szCs w:val="28"/>
        </w:rPr>
        <w:t xml:space="preserve">от </w:t>
      </w:r>
      <w:r w:rsidR="00351881" w:rsidRPr="00701E34">
        <w:rPr>
          <w:rFonts w:cs="Calibri"/>
          <w:sz w:val="28"/>
          <w:szCs w:val="28"/>
        </w:rPr>
        <w:t>18</w:t>
      </w:r>
      <w:r w:rsidR="005D267E" w:rsidRPr="00701E34">
        <w:rPr>
          <w:rFonts w:cs="Calibri"/>
          <w:sz w:val="28"/>
          <w:szCs w:val="28"/>
        </w:rPr>
        <w:t>.10.201</w:t>
      </w:r>
      <w:r w:rsidR="00351881" w:rsidRPr="00701E34">
        <w:rPr>
          <w:rFonts w:cs="Calibri"/>
          <w:sz w:val="28"/>
          <w:szCs w:val="28"/>
        </w:rPr>
        <w:t>6</w:t>
      </w:r>
      <w:r w:rsidR="0016421C" w:rsidRPr="00701E34">
        <w:rPr>
          <w:rFonts w:cs="Calibri"/>
          <w:sz w:val="28"/>
          <w:szCs w:val="28"/>
        </w:rPr>
        <w:t xml:space="preserve"> № </w:t>
      </w:r>
      <w:r w:rsidR="00351881" w:rsidRPr="00701E34">
        <w:rPr>
          <w:rFonts w:cs="Calibri"/>
          <w:sz w:val="28"/>
          <w:szCs w:val="28"/>
        </w:rPr>
        <w:t>740</w:t>
      </w:r>
      <w:r w:rsidR="0016421C" w:rsidRPr="00701E34">
        <w:rPr>
          <w:rFonts w:cs="Calibri"/>
          <w:sz w:val="28"/>
          <w:szCs w:val="28"/>
        </w:rPr>
        <w:t xml:space="preserve">-ПП «О внесении изменений в постановление Правительства Свердловской области от 01.10.2014  </w:t>
      </w:r>
      <w:r w:rsidR="005D267E" w:rsidRPr="00701E34">
        <w:rPr>
          <w:rFonts w:cs="Calibri"/>
          <w:sz w:val="28"/>
          <w:szCs w:val="28"/>
        </w:rPr>
        <w:t>№ 833-ПП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</w:t>
      </w:r>
      <w:r w:rsidR="00D13927" w:rsidRPr="00701E34">
        <w:rPr>
          <w:rFonts w:cs="Calibri"/>
          <w:sz w:val="28"/>
          <w:szCs w:val="28"/>
        </w:rPr>
        <w:t>,</w:t>
      </w:r>
      <w:r w:rsidR="005D267E" w:rsidRPr="00701E34">
        <w:rPr>
          <w:rFonts w:cs="Calibri"/>
          <w:sz w:val="28"/>
          <w:szCs w:val="28"/>
        </w:rPr>
        <w:t xml:space="preserve"> </w:t>
      </w:r>
      <w:r w:rsidR="004F5799">
        <w:rPr>
          <w:rFonts w:cs="Calibri"/>
          <w:sz w:val="28"/>
          <w:szCs w:val="28"/>
        </w:rPr>
        <w:t>постановлением администрации Муниципального образования город Ирбит от 01.10.2013 года № 2341 «Об утверждении норм накопления твердых бытовых отходов и крупногабаритного мусора в жилищном</w:t>
      </w:r>
      <w:proofErr w:type="gramEnd"/>
      <w:r w:rsidR="004F5799">
        <w:rPr>
          <w:rFonts w:cs="Calibri"/>
          <w:sz w:val="28"/>
          <w:szCs w:val="28"/>
        </w:rPr>
        <w:t xml:space="preserve"> </w:t>
      </w:r>
      <w:proofErr w:type="gramStart"/>
      <w:r w:rsidR="004F5799">
        <w:rPr>
          <w:rFonts w:cs="Calibri"/>
          <w:sz w:val="28"/>
          <w:szCs w:val="28"/>
        </w:rPr>
        <w:t>фонде</w:t>
      </w:r>
      <w:proofErr w:type="gramEnd"/>
      <w:r w:rsidR="004F5799">
        <w:rPr>
          <w:rFonts w:cs="Calibri"/>
          <w:sz w:val="28"/>
          <w:szCs w:val="28"/>
        </w:rPr>
        <w:t xml:space="preserve"> города Ирбита», </w:t>
      </w:r>
      <w:r w:rsidR="00BC1102" w:rsidRPr="00701E34">
        <w:rPr>
          <w:rFonts w:cs="Calibri"/>
          <w:sz w:val="28"/>
          <w:szCs w:val="28"/>
        </w:rPr>
        <w:t>руководствуясь  стать</w:t>
      </w:r>
      <w:r w:rsidR="00701E34" w:rsidRPr="00701E34">
        <w:rPr>
          <w:rFonts w:cs="Calibri"/>
          <w:sz w:val="28"/>
          <w:szCs w:val="28"/>
        </w:rPr>
        <w:t>ёй</w:t>
      </w:r>
      <w:r w:rsidR="00BC1102" w:rsidRPr="00701E34">
        <w:rPr>
          <w:rFonts w:cs="Calibri"/>
          <w:sz w:val="28"/>
          <w:szCs w:val="28"/>
        </w:rPr>
        <w:t xml:space="preserve"> 30 Устава Муниципального образования город Ирбит,</w:t>
      </w:r>
      <w:r w:rsidR="0025390C" w:rsidRPr="00701E34">
        <w:rPr>
          <w:rFonts w:ascii="Times New Roman" w:hAnsi="Times New Roman"/>
          <w:bCs/>
          <w:sz w:val="28"/>
        </w:rPr>
        <w:t xml:space="preserve"> </w:t>
      </w:r>
      <w:r w:rsidR="00054138" w:rsidRPr="00701E34">
        <w:rPr>
          <w:rFonts w:ascii="Times New Roman" w:hAnsi="Times New Roman"/>
          <w:bCs/>
          <w:sz w:val="28"/>
        </w:rPr>
        <w:t>администрация</w:t>
      </w:r>
      <w:r w:rsidR="00054138" w:rsidRPr="00352720">
        <w:rPr>
          <w:rFonts w:ascii="Times New Roman" w:hAnsi="Times New Roman"/>
          <w:bCs/>
          <w:sz w:val="28"/>
        </w:rPr>
        <w:t xml:space="preserve"> Муниципального образования город Ирбит </w:t>
      </w:r>
    </w:p>
    <w:p w:rsidR="009938CC" w:rsidRPr="00352720" w:rsidRDefault="009938CC" w:rsidP="009938CC">
      <w:pPr>
        <w:jc w:val="both"/>
        <w:rPr>
          <w:b/>
          <w:bCs/>
          <w:sz w:val="28"/>
        </w:rPr>
      </w:pPr>
      <w:r w:rsidRPr="00352720">
        <w:rPr>
          <w:b/>
          <w:bCs/>
          <w:sz w:val="28"/>
        </w:rPr>
        <w:t>ПОСТАНОВЛЯ</w:t>
      </w:r>
      <w:r w:rsidR="00251295" w:rsidRPr="00352720">
        <w:rPr>
          <w:b/>
          <w:bCs/>
          <w:sz w:val="28"/>
        </w:rPr>
        <w:t>ЕТ</w:t>
      </w:r>
      <w:r w:rsidRPr="00352720">
        <w:rPr>
          <w:b/>
          <w:bCs/>
          <w:sz w:val="28"/>
        </w:rPr>
        <w:t>:</w:t>
      </w:r>
    </w:p>
    <w:p w:rsidR="00AB0BF2" w:rsidRPr="00352720" w:rsidRDefault="00AB0BF2" w:rsidP="00AB0BF2">
      <w:pPr>
        <w:pStyle w:val="a3"/>
        <w:numPr>
          <w:ilvl w:val="0"/>
          <w:numId w:val="6"/>
        </w:numPr>
        <w:tabs>
          <w:tab w:val="clear" w:pos="1211"/>
          <w:tab w:val="num" w:pos="1078"/>
        </w:tabs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720">
        <w:rPr>
          <w:rFonts w:ascii="Times New Roman" w:hAnsi="Times New Roman"/>
          <w:sz w:val="28"/>
          <w:szCs w:val="28"/>
        </w:rPr>
        <w:t>Установить и ввести в действие с 1 я</w:t>
      </w:r>
      <w:r w:rsidR="00AF6316">
        <w:rPr>
          <w:rFonts w:ascii="Times New Roman" w:hAnsi="Times New Roman"/>
          <w:sz w:val="28"/>
          <w:szCs w:val="28"/>
        </w:rPr>
        <w:t>нваря</w:t>
      </w:r>
      <w:r w:rsidRPr="00352720">
        <w:rPr>
          <w:rFonts w:ascii="Times New Roman" w:hAnsi="Times New Roman"/>
          <w:sz w:val="28"/>
          <w:szCs w:val="28"/>
        </w:rPr>
        <w:t xml:space="preserve"> 201</w:t>
      </w:r>
      <w:r w:rsidR="00AF6316">
        <w:rPr>
          <w:rFonts w:ascii="Times New Roman" w:hAnsi="Times New Roman"/>
          <w:sz w:val="28"/>
          <w:szCs w:val="28"/>
        </w:rPr>
        <w:t>7</w:t>
      </w:r>
      <w:r w:rsidRPr="00352720">
        <w:rPr>
          <w:rFonts w:ascii="Times New Roman" w:hAnsi="Times New Roman"/>
          <w:sz w:val="28"/>
          <w:szCs w:val="28"/>
        </w:rPr>
        <w:t xml:space="preserve"> года:</w:t>
      </w:r>
    </w:p>
    <w:p w:rsidR="00AB0BF2" w:rsidRPr="00352720" w:rsidRDefault="00AB0BF2" w:rsidP="00AB0BF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>1.1. Размер платежей за жилищные услуги, оказываемые  населению Муниципального образования город  Ирбит  (При</w:t>
      </w:r>
      <w:r>
        <w:rPr>
          <w:rFonts w:ascii="Times New Roman" w:hAnsi="Times New Roman"/>
          <w:sz w:val="28"/>
          <w:szCs w:val="28"/>
        </w:rPr>
        <w:t>ложения</w:t>
      </w:r>
      <w:r w:rsidRPr="00352720">
        <w:rPr>
          <w:rFonts w:ascii="Times New Roman" w:hAnsi="Times New Roman"/>
          <w:sz w:val="28"/>
          <w:szCs w:val="28"/>
        </w:rPr>
        <w:t xml:space="preserve"> №  1</w:t>
      </w:r>
      <w:r>
        <w:rPr>
          <w:rFonts w:ascii="Times New Roman" w:hAnsi="Times New Roman"/>
          <w:sz w:val="28"/>
          <w:szCs w:val="28"/>
        </w:rPr>
        <w:t>; 1.1; 1.2</w:t>
      </w:r>
      <w:r w:rsidRPr="00352720">
        <w:rPr>
          <w:rFonts w:ascii="Times New Roman" w:hAnsi="Times New Roman"/>
          <w:sz w:val="28"/>
          <w:szCs w:val="28"/>
        </w:rPr>
        <w:t xml:space="preserve">). </w:t>
      </w:r>
    </w:p>
    <w:p w:rsidR="00AB0BF2" w:rsidRPr="00352720" w:rsidRDefault="00AB0BF2" w:rsidP="00AB0BF2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</w:rPr>
        <w:t xml:space="preserve">   </w:t>
      </w:r>
      <w:r w:rsidRPr="00352720">
        <w:rPr>
          <w:rFonts w:ascii="Times New Roman" w:hAnsi="Times New Roman"/>
          <w:sz w:val="28"/>
          <w:szCs w:val="28"/>
        </w:rPr>
        <w:t xml:space="preserve"> 1.2. </w:t>
      </w:r>
      <w:proofErr w:type="gramStart"/>
      <w:r w:rsidRPr="00352720">
        <w:rPr>
          <w:rFonts w:ascii="Times New Roman" w:hAnsi="Times New Roman"/>
          <w:sz w:val="28"/>
          <w:szCs w:val="28"/>
        </w:rPr>
        <w:t xml:space="preserve">Утвердить размеры платы за пользование жилых помещений (платы за </w:t>
      </w:r>
      <w:proofErr w:type="gramEnd"/>
    </w:p>
    <w:p w:rsidR="00AB0BF2" w:rsidRPr="00352720" w:rsidRDefault="00AB0BF2" w:rsidP="00AB0BF2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lastRenderedPageBreak/>
        <w:t>наём), определяемые в зависимости  от потребительских качеств и степени благоустройства жилых  помещений, расположенных в  государственном или муниципальном жилищном фонде (Приложение № 2).</w:t>
      </w:r>
    </w:p>
    <w:p w:rsidR="00AB0BF2" w:rsidRPr="00352720" w:rsidRDefault="00AB0BF2" w:rsidP="00AB0BF2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352720">
        <w:rPr>
          <w:rFonts w:ascii="Times New Roman" w:hAnsi="Times New Roman"/>
          <w:sz w:val="28"/>
        </w:rPr>
        <w:t xml:space="preserve">От платы за наём  жилья  освобождаются граждане, проживающие в деревянных домах, имеющих износ более 65%, и в каменных строениях, имеющих износ более 70% при наличии справки специализированной организации о проценте износа, за исключением домов, включенных в перечень </w:t>
      </w:r>
      <w:r w:rsidRPr="00352720">
        <w:rPr>
          <w:sz w:val="28"/>
          <w:szCs w:val="28"/>
        </w:rPr>
        <w:t xml:space="preserve"> Региональной программы капитального ремонта общего имущества в многоквартирных домах Свердловской области на 2015-2044 годы.</w:t>
      </w:r>
      <w:proofErr w:type="gramEnd"/>
    </w:p>
    <w:p w:rsidR="00AB0BF2" w:rsidRPr="00352720" w:rsidRDefault="00AB0BF2" w:rsidP="00AB0BF2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ab/>
        <w:t xml:space="preserve">2. Утвердить нормативы потребления на </w:t>
      </w:r>
      <w:r w:rsidRPr="00352720">
        <w:rPr>
          <w:sz w:val="28"/>
          <w:szCs w:val="28"/>
        </w:rPr>
        <w:t xml:space="preserve">вывоз твердых </w:t>
      </w:r>
      <w:r w:rsidRPr="00352720">
        <w:rPr>
          <w:rFonts w:ascii="Times New Roman" w:hAnsi="Times New Roman"/>
          <w:sz w:val="28"/>
          <w:szCs w:val="28"/>
        </w:rPr>
        <w:t>бытовых отходов для граждан, проживающих в муниципальном жилищном фонде и в частном секторе.</w:t>
      </w:r>
    </w:p>
    <w:p w:rsidR="00AB0BF2" w:rsidRPr="00352720" w:rsidRDefault="00AB0BF2" w:rsidP="00AB0BF2">
      <w:pPr>
        <w:ind w:firstLine="528"/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52720">
        <w:rPr>
          <w:rFonts w:ascii="Times New Roman" w:hAnsi="Times New Roman"/>
          <w:sz w:val="28"/>
          <w:szCs w:val="28"/>
        </w:rPr>
        <w:t xml:space="preserve">Норматив потребления на услуги отопления, утвержденный решением </w:t>
      </w:r>
      <w:r w:rsidRPr="00352720">
        <w:rPr>
          <w:sz w:val="28"/>
          <w:szCs w:val="28"/>
        </w:rPr>
        <w:t xml:space="preserve">Думы Муниципального образования город Ирбит  </w:t>
      </w:r>
      <w:r w:rsidRPr="00352720">
        <w:rPr>
          <w:rFonts w:ascii="Times New Roman" w:hAnsi="Times New Roman"/>
          <w:sz w:val="28"/>
          <w:szCs w:val="28"/>
        </w:rPr>
        <w:t>от 26.11.2009 года № 168 «Об</w:t>
      </w:r>
      <w:r w:rsidRPr="00352720">
        <w:rPr>
          <w:sz w:val="28"/>
          <w:szCs w:val="28"/>
        </w:rPr>
        <w:t xml:space="preserve">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 утверждения нового норматива потребления постановлением Региональной энергетической комиссии Свердловской области (Приложение № 3).</w:t>
      </w:r>
      <w:proofErr w:type="gramEnd"/>
    </w:p>
    <w:p w:rsidR="00AB0BF2" w:rsidRPr="00352720" w:rsidRDefault="00AB0BF2" w:rsidP="00A90FC1">
      <w:pPr>
        <w:pStyle w:val="20"/>
        <w:tabs>
          <w:tab w:val="left" w:pos="9900"/>
        </w:tabs>
        <w:spacing w:after="0" w:line="240" w:lineRule="auto"/>
        <w:ind w:left="0" w:firstLine="528"/>
        <w:jc w:val="both"/>
        <w:rPr>
          <w:sz w:val="28"/>
          <w:szCs w:val="28"/>
        </w:rPr>
      </w:pPr>
      <w:r w:rsidRPr="00352720">
        <w:rPr>
          <w:sz w:val="28"/>
          <w:szCs w:val="28"/>
        </w:rPr>
        <w:t>3. Утвердить  нормативы потребления  по вывозу жидких бытовых отходов  в жилых помещениях, оборудованных выгребными ямами  (Приложение № 4).</w:t>
      </w:r>
    </w:p>
    <w:p w:rsidR="00AF6316" w:rsidRPr="003E417D" w:rsidRDefault="00AB0BF2" w:rsidP="00A90FC1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4. </w:t>
      </w:r>
      <w:r w:rsidR="00AF6316">
        <w:rPr>
          <w:sz w:val="28"/>
          <w:szCs w:val="28"/>
        </w:rPr>
        <w:t xml:space="preserve">Утвердить </w:t>
      </w:r>
      <w:r w:rsidR="00AF6316" w:rsidRPr="00AB0BF2">
        <w:rPr>
          <w:sz w:val="28"/>
          <w:szCs w:val="28"/>
        </w:rPr>
        <w:t xml:space="preserve">«Минимальный перечень услуг и работ, </w:t>
      </w:r>
      <w:r w:rsidR="00AF6316" w:rsidRPr="00956449">
        <w:rPr>
          <w:sz w:val="28"/>
          <w:szCs w:val="28"/>
        </w:rPr>
        <w:t xml:space="preserve">необходимых для </w:t>
      </w:r>
      <w:r w:rsidR="00AF6316" w:rsidRPr="003E417D">
        <w:rPr>
          <w:rFonts w:ascii="Times New Roman" w:hAnsi="Times New Roman"/>
          <w:sz w:val="28"/>
          <w:szCs w:val="28"/>
        </w:rPr>
        <w:t>обеспечения надлежащего содержания общего имущества в многоквартирном доме</w:t>
      </w:r>
      <w:r w:rsidR="00AF6316">
        <w:rPr>
          <w:rFonts w:ascii="Times New Roman" w:hAnsi="Times New Roman"/>
          <w:sz w:val="28"/>
          <w:szCs w:val="28"/>
        </w:rPr>
        <w:t>»</w:t>
      </w:r>
      <w:r w:rsidR="00AF6316" w:rsidRPr="003E417D">
        <w:rPr>
          <w:rFonts w:ascii="Times New Roman" w:hAnsi="Times New Roman"/>
          <w:sz w:val="28"/>
          <w:szCs w:val="28"/>
        </w:rPr>
        <w:t>,</w:t>
      </w:r>
      <w:r w:rsidR="00AF6316">
        <w:rPr>
          <w:rFonts w:ascii="Times New Roman" w:hAnsi="Times New Roman"/>
          <w:sz w:val="28"/>
          <w:szCs w:val="28"/>
        </w:rPr>
        <w:t xml:space="preserve"> утвержденным </w:t>
      </w:r>
      <w:r w:rsidR="00AF6316" w:rsidRPr="003E417D">
        <w:rPr>
          <w:rFonts w:ascii="Times New Roman" w:hAnsi="Times New Roman"/>
          <w:sz w:val="28"/>
          <w:szCs w:val="28"/>
        </w:rPr>
        <w:t xml:space="preserve"> </w:t>
      </w:r>
      <w:r w:rsidR="00AF6316">
        <w:rPr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AF6316" w:rsidRPr="003E417D">
        <w:rPr>
          <w:rFonts w:ascii="Times New Roman" w:hAnsi="Times New Roman"/>
          <w:sz w:val="28"/>
          <w:szCs w:val="28"/>
        </w:rPr>
        <w:t xml:space="preserve"> (</w:t>
      </w:r>
      <w:r w:rsidR="00AF6316">
        <w:rPr>
          <w:rFonts w:ascii="Times New Roman" w:hAnsi="Times New Roman"/>
          <w:sz w:val="28"/>
          <w:szCs w:val="28"/>
        </w:rPr>
        <w:t>Приложение № 5</w:t>
      </w:r>
      <w:r w:rsidR="00AF6316" w:rsidRPr="003E417D">
        <w:rPr>
          <w:rFonts w:ascii="Times New Roman" w:hAnsi="Times New Roman"/>
          <w:sz w:val="28"/>
          <w:szCs w:val="28"/>
        </w:rPr>
        <w:t>).</w:t>
      </w:r>
    </w:p>
    <w:p w:rsidR="00AF6316" w:rsidRPr="00CA23DF" w:rsidRDefault="00AF6316" w:rsidP="00AF6316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Утвердить </w:t>
      </w:r>
      <w:r w:rsidRPr="00AB0BF2">
        <w:rPr>
          <w:rFonts w:ascii="Times New Roman" w:hAnsi="Times New Roman"/>
          <w:sz w:val="28"/>
          <w:szCs w:val="28"/>
        </w:rPr>
        <w:t xml:space="preserve">«Перечень услуг по управлению </w:t>
      </w:r>
      <w:r w:rsidRPr="00956449">
        <w:rPr>
          <w:rFonts w:ascii="Times New Roman" w:hAnsi="Times New Roman"/>
          <w:sz w:val="28"/>
          <w:szCs w:val="28"/>
        </w:rPr>
        <w:t>многоквартирным домом</w:t>
      </w:r>
      <w:r>
        <w:rPr>
          <w:rFonts w:ascii="Times New Roman" w:hAnsi="Times New Roman"/>
          <w:sz w:val="28"/>
          <w:szCs w:val="28"/>
        </w:rPr>
        <w:t>»</w:t>
      </w:r>
      <w:r w:rsidRPr="009564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170">
        <w:rPr>
          <w:rFonts w:ascii="Times New Roman" w:hAnsi="Times New Roman"/>
          <w:sz w:val="28"/>
          <w:szCs w:val="28"/>
        </w:rPr>
        <w:t xml:space="preserve">утвержденным  </w:t>
      </w:r>
      <w:r w:rsidRPr="00710170">
        <w:rPr>
          <w:sz w:val="28"/>
          <w:szCs w:val="28"/>
        </w:rPr>
        <w:t xml:space="preserve">Постановлением Правительства Российской Федерации от 15 мая 2013 года  № 416 «О порядке осуществления деятельности по управлению многоквартирными домами» </w:t>
      </w:r>
      <w:r>
        <w:rPr>
          <w:rFonts w:ascii="Times New Roman" w:hAnsi="Times New Roman"/>
          <w:sz w:val="28"/>
          <w:szCs w:val="28"/>
        </w:rPr>
        <w:t>(</w:t>
      </w:r>
      <w:r w:rsidRPr="00AB0BF2">
        <w:rPr>
          <w:rFonts w:ascii="Times New Roman" w:hAnsi="Times New Roman"/>
          <w:sz w:val="28"/>
          <w:szCs w:val="28"/>
        </w:rPr>
        <w:t>Приложение № 6</w:t>
      </w:r>
      <w:r>
        <w:rPr>
          <w:rFonts w:ascii="Times New Roman" w:hAnsi="Times New Roman"/>
          <w:sz w:val="28"/>
          <w:szCs w:val="28"/>
        </w:rPr>
        <w:t>)</w:t>
      </w:r>
      <w:r w:rsidRPr="00710170">
        <w:rPr>
          <w:rFonts w:ascii="Times New Roman" w:hAnsi="Times New Roman"/>
          <w:sz w:val="28"/>
          <w:szCs w:val="28"/>
        </w:rPr>
        <w:t>.</w:t>
      </w:r>
    </w:p>
    <w:p w:rsidR="00AB0BF2" w:rsidRPr="00352720" w:rsidRDefault="00AF6316" w:rsidP="00AB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AB0BF2" w:rsidRPr="00352720">
        <w:rPr>
          <w:rFonts w:ascii="Times New Roman" w:hAnsi="Times New Roman"/>
          <w:sz w:val="28"/>
          <w:szCs w:val="28"/>
        </w:rPr>
        <w:t>С целью  защиты малообеспеченных категорий граждан Муниципальному казенному учреждению Муниципального образования город Ирбит «Служба субсидий»:</w:t>
      </w:r>
    </w:p>
    <w:p w:rsidR="00AB0BF2" w:rsidRPr="00352720" w:rsidRDefault="00AB0BF2" w:rsidP="00AB0BF2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</w:t>
      </w:r>
      <w:r w:rsidR="00AF6316">
        <w:rPr>
          <w:rFonts w:ascii="Times New Roman" w:hAnsi="Times New Roman"/>
          <w:sz w:val="28"/>
          <w:szCs w:val="28"/>
        </w:rPr>
        <w:t>6</w:t>
      </w:r>
      <w:r w:rsidRPr="00352720">
        <w:rPr>
          <w:rFonts w:ascii="Times New Roman" w:hAnsi="Times New Roman"/>
          <w:sz w:val="28"/>
          <w:szCs w:val="28"/>
        </w:rPr>
        <w:t>.1. предоставлять</w:t>
      </w:r>
      <w:r w:rsidRPr="00352720">
        <w:rPr>
          <w:sz w:val="28"/>
          <w:szCs w:val="28"/>
        </w:rPr>
        <w:t xml:space="preserve"> субсидии на оплату жилого помещения и коммунальных услуг в соответствии с действующим законодательством;</w:t>
      </w:r>
    </w:p>
    <w:p w:rsidR="00AB0BF2" w:rsidRPr="00352720" w:rsidRDefault="00AB0BF2" w:rsidP="00AB0BF2">
      <w:pPr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</w:t>
      </w:r>
      <w:r w:rsidR="00AF6316">
        <w:rPr>
          <w:rFonts w:ascii="Times New Roman" w:hAnsi="Times New Roman"/>
          <w:sz w:val="28"/>
          <w:szCs w:val="28"/>
        </w:rPr>
        <w:t>6</w:t>
      </w:r>
      <w:r w:rsidRPr="00352720">
        <w:rPr>
          <w:rFonts w:ascii="Times New Roman" w:hAnsi="Times New Roman"/>
          <w:sz w:val="28"/>
          <w:szCs w:val="28"/>
        </w:rPr>
        <w:t>.2. при начислении субсидий на оплату жилого помещения и коммунальных услуг соблюдать установленную</w:t>
      </w:r>
      <w:r w:rsidRPr="00352720">
        <w:rPr>
          <w:sz w:val="28"/>
          <w:szCs w:val="28"/>
        </w:rPr>
        <w:t xml:space="preserve"> максимально допустимую долю расходов граждан на оплату жилого помещения и коммунальных услуг в совокупном доходе семьи  в размере: </w:t>
      </w:r>
    </w:p>
    <w:p w:rsidR="00AB0BF2" w:rsidRPr="00352720" w:rsidRDefault="00AB0BF2" w:rsidP="00AB0BF2">
      <w:pPr>
        <w:numPr>
          <w:ilvl w:val="0"/>
          <w:numId w:val="2"/>
        </w:numPr>
        <w:jc w:val="both"/>
        <w:rPr>
          <w:sz w:val="28"/>
          <w:szCs w:val="28"/>
        </w:rPr>
      </w:pPr>
      <w:r w:rsidRPr="00352720">
        <w:rPr>
          <w:sz w:val="28"/>
          <w:szCs w:val="28"/>
        </w:rPr>
        <w:t xml:space="preserve">для одиноко проживающих граждан и семей, которые имеют </w:t>
      </w:r>
    </w:p>
    <w:p w:rsidR="00AB0BF2" w:rsidRPr="00352720" w:rsidRDefault="00AB0BF2" w:rsidP="00AB0BF2">
      <w:pPr>
        <w:jc w:val="both"/>
        <w:rPr>
          <w:sz w:val="28"/>
          <w:szCs w:val="28"/>
        </w:rPr>
      </w:pPr>
      <w:r w:rsidRPr="00352720">
        <w:rPr>
          <w:sz w:val="28"/>
          <w:szCs w:val="28"/>
        </w:rPr>
        <w:t>среднедушевой доход ниже величины прожиточного минимума, установленного в Свердловской области  – 12 процентов;</w:t>
      </w:r>
    </w:p>
    <w:p w:rsidR="00AB0BF2" w:rsidRPr="00352720" w:rsidRDefault="00AB0BF2" w:rsidP="00AB0BF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для иных одиноко проживающих граждан и семей, имеющих </w:t>
      </w:r>
    </w:p>
    <w:p w:rsidR="00AB0BF2" w:rsidRPr="00352720" w:rsidRDefault="00AB0BF2" w:rsidP="00AB0BF2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>среднедушевой доход выше величины прожиточного минимума по Свердловской области - 22 процента;</w:t>
      </w:r>
    </w:p>
    <w:p w:rsidR="00AB0BF2" w:rsidRPr="00352720" w:rsidRDefault="00AB0BF2" w:rsidP="00AB0BF2">
      <w:pPr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 </w:t>
      </w:r>
      <w:r w:rsidR="00AF6316">
        <w:rPr>
          <w:rFonts w:ascii="Times New Roman" w:hAnsi="Times New Roman"/>
          <w:sz w:val="28"/>
          <w:szCs w:val="28"/>
        </w:rPr>
        <w:t>6</w:t>
      </w:r>
      <w:r w:rsidRPr="00352720">
        <w:rPr>
          <w:rFonts w:ascii="Times New Roman" w:hAnsi="Times New Roman"/>
          <w:sz w:val="28"/>
          <w:szCs w:val="28"/>
        </w:rPr>
        <w:t xml:space="preserve">.3. предоставлять отдельным категориям граждан, имеющим право на оказание мер социальной поддержки, компенсацию расходов на </w:t>
      </w:r>
      <w:r w:rsidRPr="00352720">
        <w:rPr>
          <w:sz w:val="28"/>
          <w:szCs w:val="28"/>
        </w:rPr>
        <w:t xml:space="preserve">оплату жилого </w:t>
      </w:r>
      <w:r w:rsidRPr="00352720">
        <w:rPr>
          <w:sz w:val="28"/>
          <w:szCs w:val="28"/>
        </w:rPr>
        <w:lastRenderedPageBreak/>
        <w:t>помещения и коммунальных услуг в соответствии с действующим законодательством.</w:t>
      </w:r>
    </w:p>
    <w:p w:rsidR="00AB0BF2" w:rsidRPr="0099467B" w:rsidRDefault="00AF6316" w:rsidP="00AB0BF2">
      <w:pPr>
        <w:pStyle w:val="2"/>
        <w:ind w:firstLine="708"/>
        <w:jc w:val="both"/>
        <w:rPr>
          <w:szCs w:val="28"/>
        </w:rPr>
      </w:pPr>
      <w:r>
        <w:rPr>
          <w:rFonts w:ascii="Times New Roman" w:hAnsi="Times New Roman"/>
          <w:szCs w:val="28"/>
        </w:rPr>
        <w:t>7</w:t>
      </w:r>
      <w:r w:rsidR="00AB0BF2" w:rsidRPr="00352720">
        <w:rPr>
          <w:rFonts w:ascii="Times New Roman" w:hAnsi="Times New Roman"/>
          <w:szCs w:val="28"/>
        </w:rPr>
        <w:t xml:space="preserve">. </w:t>
      </w:r>
      <w:proofErr w:type="gramStart"/>
      <w:r w:rsidR="00AB0BF2" w:rsidRPr="00352720">
        <w:rPr>
          <w:rFonts w:ascii="Times New Roman" w:hAnsi="Times New Roman"/>
          <w:szCs w:val="28"/>
        </w:rPr>
        <w:t>Руководителям управляющих  организаций жилищно-коммунального комплекса</w:t>
      </w:r>
      <w:r w:rsidR="00AB0BF2" w:rsidRPr="00352720">
        <w:t xml:space="preserve">, обслуживающих муниципальный жилищный фонд, осуществлять контроль  за качеством предоставляемых услуг согласно Постановления Правительства Российской Федерации от 13 августа 2006 года № 491 </w:t>
      </w:r>
      <w:r w:rsidR="00AB0BF2" w:rsidRPr="00352720">
        <w:rPr>
          <w:rFonts w:ascii="Times New Roman" w:hAnsi="Times New Roman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="00AB0BF2" w:rsidRPr="00352720">
        <w:rPr>
          <w:rFonts w:ascii="Times New Roman" w:hAnsi="Times New Roman"/>
          <w:szCs w:val="28"/>
        </w:rPr>
        <w:t xml:space="preserve"> в многоквартирном д</w:t>
      </w:r>
      <w:r w:rsidR="00AB0BF2" w:rsidRPr="0099467B">
        <w:rPr>
          <w:rFonts w:ascii="Times New Roman" w:hAnsi="Times New Roman"/>
          <w:szCs w:val="28"/>
        </w:rPr>
        <w:t>оме ненадлежащего качества и (или) с перерывами, превышающими установленную продолжительность».</w:t>
      </w:r>
    </w:p>
    <w:p w:rsidR="00AB0BF2" w:rsidRPr="00613B13" w:rsidRDefault="00AB0BF2" w:rsidP="00AB0BF2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467B">
        <w:tab/>
      </w:r>
      <w:r w:rsidR="00AF6316">
        <w:t>8</w:t>
      </w:r>
      <w:r w:rsidRPr="0099467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Рекомендовать руководителям управляющих организаций</w:t>
      </w:r>
      <w:r w:rsidRPr="00613B13">
        <w:rPr>
          <w:rFonts w:ascii="Times New Roman" w:hAnsi="Times New Roman"/>
          <w:sz w:val="28"/>
          <w:szCs w:val="28"/>
        </w:rPr>
        <w:t>:</w:t>
      </w:r>
    </w:p>
    <w:p w:rsidR="00AB0BF2" w:rsidRPr="001257DD" w:rsidRDefault="00AF6316" w:rsidP="00AB0B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0BF2">
        <w:rPr>
          <w:rFonts w:ascii="Times New Roman" w:hAnsi="Times New Roman"/>
          <w:sz w:val="28"/>
          <w:szCs w:val="28"/>
        </w:rPr>
        <w:t xml:space="preserve">.1. организовать работу с жителями многоквартирных домов по вопросу включения  услуги </w:t>
      </w:r>
      <w:r w:rsidR="00AB0BF2" w:rsidRPr="006E1A4D">
        <w:rPr>
          <w:rFonts w:ascii="Times New Roman" w:hAnsi="Times New Roman"/>
          <w:sz w:val="28"/>
          <w:szCs w:val="28"/>
        </w:rPr>
        <w:t xml:space="preserve">за </w:t>
      </w:r>
      <w:r w:rsidR="00AB0BF2">
        <w:rPr>
          <w:rFonts w:ascii="Times New Roman" w:hAnsi="Times New Roman"/>
          <w:sz w:val="28"/>
          <w:szCs w:val="28"/>
        </w:rPr>
        <w:t>уборку лестничных клеток</w:t>
      </w:r>
      <w:r w:rsidR="00AB0BF2" w:rsidRPr="006E1A4D">
        <w:rPr>
          <w:rFonts w:ascii="Times New Roman" w:hAnsi="Times New Roman"/>
          <w:sz w:val="28"/>
          <w:szCs w:val="28"/>
        </w:rPr>
        <w:t xml:space="preserve"> </w:t>
      </w:r>
      <w:r w:rsidR="00AB0BF2">
        <w:rPr>
          <w:rFonts w:ascii="Times New Roman" w:hAnsi="Times New Roman"/>
          <w:sz w:val="28"/>
          <w:szCs w:val="28"/>
        </w:rPr>
        <w:t>в перечень услуг и работ, необходимых для обеспечения надлежащего содержания общего имущества в доме</w:t>
      </w:r>
      <w:r w:rsidR="00AB0BF2" w:rsidRPr="001257DD">
        <w:rPr>
          <w:rFonts w:ascii="Times New Roman" w:hAnsi="Times New Roman"/>
          <w:sz w:val="28"/>
          <w:szCs w:val="28"/>
        </w:rPr>
        <w:t xml:space="preserve">, </w:t>
      </w:r>
      <w:r w:rsidR="00AB0BF2">
        <w:rPr>
          <w:rFonts w:ascii="Times New Roman" w:hAnsi="Times New Roman"/>
          <w:sz w:val="28"/>
          <w:szCs w:val="28"/>
        </w:rPr>
        <w:t>и</w:t>
      </w:r>
      <w:r w:rsidR="00AB0BF2" w:rsidRPr="001257DD">
        <w:rPr>
          <w:rFonts w:ascii="Times New Roman" w:hAnsi="Times New Roman"/>
          <w:sz w:val="28"/>
          <w:szCs w:val="28"/>
        </w:rPr>
        <w:t xml:space="preserve"> оформ</w:t>
      </w:r>
      <w:r w:rsidR="00AB0BF2">
        <w:rPr>
          <w:rFonts w:ascii="Times New Roman" w:hAnsi="Times New Roman"/>
          <w:sz w:val="28"/>
          <w:szCs w:val="28"/>
        </w:rPr>
        <w:t>ить</w:t>
      </w:r>
      <w:r w:rsidR="00AB0BF2" w:rsidRPr="001257DD">
        <w:rPr>
          <w:rFonts w:ascii="Times New Roman" w:hAnsi="Times New Roman"/>
          <w:sz w:val="28"/>
          <w:szCs w:val="28"/>
        </w:rPr>
        <w:t xml:space="preserve"> протокола решени</w:t>
      </w:r>
      <w:r w:rsidR="00AB0BF2">
        <w:rPr>
          <w:rFonts w:ascii="Times New Roman" w:hAnsi="Times New Roman"/>
          <w:sz w:val="28"/>
          <w:szCs w:val="28"/>
        </w:rPr>
        <w:t>й</w:t>
      </w:r>
      <w:r w:rsidR="00AB0BF2" w:rsidRPr="001257DD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помещений;</w:t>
      </w:r>
    </w:p>
    <w:p w:rsidR="00AB0BF2" w:rsidRPr="00A90FC1" w:rsidRDefault="00AF6316" w:rsidP="00AB0B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0BF2" w:rsidRPr="001257DD">
        <w:rPr>
          <w:rFonts w:ascii="Times New Roman" w:hAnsi="Times New Roman"/>
          <w:sz w:val="28"/>
          <w:szCs w:val="28"/>
        </w:rPr>
        <w:t xml:space="preserve">.2. </w:t>
      </w:r>
      <w:r w:rsidR="00AB0BF2">
        <w:rPr>
          <w:rFonts w:ascii="Times New Roman" w:hAnsi="Times New Roman"/>
          <w:sz w:val="28"/>
          <w:szCs w:val="28"/>
        </w:rPr>
        <w:t>с</w:t>
      </w:r>
      <w:r w:rsidR="00AB0BF2" w:rsidRPr="001257DD">
        <w:rPr>
          <w:rFonts w:ascii="Times New Roman" w:hAnsi="Times New Roman"/>
          <w:sz w:val="28"/>
          <w:szCs w:val="28"/>
        </w:rPr>
        <w:t xml:space="preserve"> учетом голосования жителей по вопросу оказания</w:t>
      </w:r>
      <w:r w:rsidR="00AB0BF2">
        <w:rPr>
          <w:rFonts w:ascii="Times New Roman" w:hAnsi="Times New Roman"/>
          <w:sz w:val="28"/>
          <w:szCs w:val="28"/>
        </w:rPr>
        <w:t xml:space="preserve"> услуги по уборке лестничных клеток, выполнить расчет по количеству  уборщиц, необходимых для </w:t>
      </w:r>
      <w:r w:rsidR="00AB0BF2" w:rsidRPr="00A90FC1">
        <w:rPr>
          <w:rFonts w:ascii="Times New Roman" w:hAnsi="Times New Roman"/>
          <w:sz w:val="28"/>
          <w:szCs w:val="28"/>
        </w:rPr>
        <w:t>выполнения указанных  работ.</w:t>
      </w:r>
    </w:p>
    <w:p w:rsidR="00AB0BF2" w:rsidRDefault="00AF6316" w:rsidP="00AB0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FC1">
        <w:rPr>
          <w:sz w:val="28"/>
          <w:szCs w:val="28"/>
        </w:rPr>
        <w:t>9</w:t>
      </w:r>
      <w:r w:rsidR="00AB0BF2" w:rsidRPr="00A90FC1">
        <w:rPr>
          <w:sz w:val="28"/>
          <w:szCs w:val="28"/>
        </w:rPr>
        <w:t>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D90878" w:rsidRPr="00D90878" w:rsidRDefault="00AB0BF2" w:rsidP="002A0A02">
      <w:pPr>
        <w:tabs>
          <w:tab w:val="left" w:pos="190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276C">
        <w:rPr>
          <w:sz w:val="28"/>
          <w:szCs w:val="28"/>
        </w:rPr>
        <w:t>10</w:t>
      </w:r>
      <w:r w:rsidRPr="0099467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20337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Ирбит  от 2</w:t>
      </w:r>
      <w:r w:rsidR="00A0276C">
        <w:rPr>
          <w:rFonts w:ascii="Times New Roman" w:hAnsi="Times New Roman"/>
          <w:sz w:val="28"/>
          <w:szCs w:val="28"/>
        </w:rPr>
        <w:t xml:space="preserve">5 апреля </w:t>
      </w:r>
      <w:r w:rsidRPr="00720337">
        <w:rPr>
          <w:rFonts w:ascii="Times New Roman" w:hAnsi="Times New Roman"/>
          <w:sz w:val="28"/>
          <w:szCs w:val="28"/>
        </w:rPr>
        <w:t xml:space="preserve"> 201</w:t>
      </w:r>
      <w:r w:rsidR="00A0276C">
        <w:rPr>
          <w:rFonts w:ascii="Times New Roman" w:hAnsi="Times New Roman"/>
          <w:sz w:val="28"/>
          <w:szCs w:val="28"/>
        </w:rPr>
        <w:t>6</w:t>
      </w:r>
      <w:r w:rsidRPr="00720337">
        <w:rPr>
          <w:rFonts w:ascii="Times New Roman" w:hAnsi="Times New Roman"/>
          <w:sz w:val="28"/>
          <w:szCs w:val="28"/>
        </w:rPr>
        <w:t xml:space="preserve"> года № </w:t>
      </w:r>
      <w:r w:rsidR="00A0276C">
        <w:rPr>
          <w:rFonts w:ascii="Times New Roman" w:hAnsi="Times New Roman"/>
          <w:sz w:val="28"/>
          <w:szCs w:val="28"/>
        </w:rPr>
        <w:t>555</w:t>
      </w:r>
      <w:r w:rsidR="002A0A02">
        <w:rPr>
          <w:rFonts w:ascii="Times New Roman" w:hAnsi="Times New Roman"/>
          <w:sz w:val="28"/>
          <w:szCs w:val="28"/>
        </w:rPr>
        <w:t xml:space="preserve"> </w:t>
      </w:r>
      <w:r w:rsidR="002A0A02" w:rsidRPr="00D90878">
        <w:rPr>
          <w:sz w:val="28"/>
          <w:szCs w:val="28"/>
        </w:rPr>
        <w:t xml:space="preserve">«Об установлении предельного уровня оплаты платежей за жилищные услуги, оказываемые  жителям города  Ирбита, которые </w:t>
      </w:r>
      <w:r w:rsidR="002A0A02" w:rsidRPr="00D90878">
        <w:rPr>
          <w:iCs/>
          <w:sz w:val="28"/>
          <w:szCs w:val="28"/>
        </w:rPr>
        <w:t>на  общем собрании не приняли решение об установлении размера платы за содержание и ремонт жилого помещения</w:t>
      </w:r>
      <w:r w:rsidR="002A0A02">
        <w:rPr>
          <w:iCs/>
          <w:sz w:val="28"/>
          <w:szCs w:val="28"/>
        </w:rPr>
        <w:t xml:space="preserve"> считать утратившим силу</w:t>
      </w:r>
      <w:r w:rsidR="004C7030">
        <w:rPr>
          <w:iCs/>
          <w:sz w:val="28"/>
          <w:szCs w:val="28"/>
        </w:rPr>
        <w:t xml:space="preserve"> с 01.01.2017 года</w:t>
      </w:r>
      <w:r w:rsidR="002A0A02">
        <w:rPr>
          <w:iCs/>
          <w:sz w:val="28"/>
          <w:szCs w:val="28"/>
        </w:rPr>
        <w:t>.</w:t>
      </w:r>
      <w:r w:rsidR="00D722F2">
        <w:rPr>
          <w:rFonts w:ascii="Times New Roman" w:hAnsi="Times New Roman"/>
          <w:sz w:val="28"/>
          <w:szCs w:val="28"/>
        </w:rPr>
        <w:t xml:space="preserve"> </w:t>
      </w:r>
    </w:p>
    <w:p w:rsidR="00D90878" w:rsidRPr="004B36EF" w:rsidRDefault="00AB0BF2" w:rsidP="00DE11C3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11C3">
        <w:rPr>
          <w:sz w:val="28"/>
          <w:szCs w:val="28"/>
        </w:rPr>
        <w:t xml:space="preserve"> </w:t>
      </w:r>
      <w:r w:rsidR="002A0A02">
        <w:rPr>
          <w:sz w:val="28"/>
          <w:szCs w:val="28"/>
        </w:rPr>
        <w:t>1</w:t>
      </w:r>
      <w:r w:rsidR="00DE11C3">
        <w:rPr>
          <w:sz w:val="28"/>
          <w:szCs w:val="28"/>
        </w:rPr>
        <w:t>1</w:t>
      </w:r>
      <w:r w:rsidR="00D90878" w:rsidRPr="004B36EF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город Ирбит А.А</w:t>
      </w:r>
      <w:r w:rsidR="00DE11C3">
        <w:rPr>
          <w:rFonts w:ascii="Times New Roman" w:hAnsi="Times New Roman"/>
          <w:sz w:val="28"/>
          <w:szCs w:val="28"/>
        </w:rPr>
        <w:t>.</w:t>
      </w:r>
      <w:r w:rsidR="00D90878" w:rsidRPr="004B36EF">
        <w:rPr>
          <w:rFonts w:ascii="Times New Roman" w:hAnsi="Times New Roman"/>
          <w:sz w:val="28"/>
          <w:szCs w:val="28"/>
        </w:rPr>
        <w:t xml:space="preserve"> Борисихина.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78306F" w:rsidRDefault="00D722F2" w:rsidP="00D90878">
      <w:pPr>
        <w:pStyle w:val="a3"/>
        <w:ind w:left="1078" w:firstLine="0"/>
        <w:jc w:val="both"/>
      </w:pPr>
      <w:r w:rsidRPr="0078306F">
        <w:tab/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sz w:val="28"/>
        </w:rPr>
        <w:t xml:space="preserve">Глава </w:t>
      </w:r>
      <w:proofErr w:type="gramStart"/>
      <w:r w:rsidRPr="00D722F2">
        <w:rPr>
          <w:sz w:val="28"/>
        </w:rPr>
        <w:t>М</w:t>
      </w:r>
      <w:r w:rsidRPr="00D722F2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D722F2">
        <w:rPr>
          <w:rFonts w:ascii="Times New Roman" w:hAnsi="Times New Roman"/>
          <w:sz w:val="28"/>
          <w:szCs w:val="28"/>
        </w:rPr>
        <w:t xml:space="preserve"> </w:t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rFonts w:ascii="Times New Roman" w:hAnsi="Times New Roman"/>
          <w:sz w:val="28"/>
          <w:szCs w:val="28"/>
        </w:rPr>
        <w:t>образования  город Ирбит                                                     Г.А. Агафонов</w:t>
      </w:r>
    </w:p>
    <w:p w:rsidR="00D722F2" w:rsidRDefault="00D722F2" w:rsidP="00D90878">
      <w:pPr>
        <w:pStyle w:val="a7"/>
        <w:ind w:left="1211"/>
        <w:jc w:val="both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FF082D" w:rsidRDefault="00FF082D" w:rsidP="00FA0BBE">
      <w:pPr>
        <w:jc w:val="center"/>
      </w:pPr>
    </w:p>
    <w:p w:rsidR="00FF082D" w:rsidRDefault="00FF082D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A225E7" w:rsidRDefault="00071332" w:rsidP="00FA0BBE">
      <w:pPr>
        <w:jc w:val="center"/>
      </w:pPr>
      <w:r>
        <w:lastRenderedPageBreak/>
        <w:t xml:space="preserve">                                                                            Приложение № 1 к постановлению </w:t>
      </w:r>
    </w:p>
    <w:p w:rsidR="00071332" w:rsidRDefault="008212EA" w:rsidP="00FA0BBE">
      <w:pPr>
        <w:jc w:val="center"/>
      </w:pPr>
      <w:r>
        <w:t xml:space="preserve">                                                                            </w:t>
      </w:r>
      <w:r w:rsidR="00071332">
        <w:t xml:space="preserve">администрации     </w:t>
      </w:r>
      <w:r w:rsidR="00A225E7">
        <w:t>МО город Ирбит</w:t>
      </w:r>
    </w:p>
    <w:p w:rsidR="000C2E75" w:rsidRDefault="00071332" w:rsidP="00FA0BBE">
      <w:pPr>
        <w:jc w:val="center"/>
      </w:pPr>
      <w:r>
        <w:t xml:space="preserve">                  </w:t>
      </w:r>
      <w:r w:rsidR="002A0A02">
        <w:t xml:space="preserve">                             </w:t>
      </w:r>
      <w:r>
        <w:t xml:space="preserve"> </w:t>
      </w:r>
      <w:r w:rsidR="002A0A02">
        <w:t xml:space="preserve">        </w:t>
      </w:r>
      <w:r>
        <w:t xml:space="preserve">от </w:t>
      </w:r>
      <w:r w:rsidR="002A0A02">
        <w:t xml:space="preserve"> 12.12.</w:t>
      </w:r>
      <w:r>
        <w:t xml:space="preserve">2016 г. № </w:t>
      </w:r>
      <w:r w:rsidR="002A0A02">
        <w:t>2043</w:t>
      </w:r>
    </w:p>
    <w:p w:rsidR="00071332" w:rsidRDefault="00071332" w:rsidP="00FA0BBE">
      <w:pPr>
        <w:jc w:val="center"/>
      </w:pPr>
    </w:p>
    <w:tbl>
      <w:tblPr>
        <w:tblW w:w="26044" w:type="dxa"/>
        <w:tblInd w:w="-601" w:type="dxa"/>
        <w:tblLook w:val="0000"/>
      </w:tblPr>
      <w:tblGrid>
        <w:gridCol w:w="756"/>
        <w:gridCol w:w="5340"/>
        <w:gridCol w:w="1417"/>
        <w:gridCol w:w="1560"/>
        <w:gridCol w:w="1701"/>
        <w:gridCol w:w="3687"/>
        <w:gridCol w:w="4888"/>
        <w:gridCol w:w="1180"/>
        <w:gridCol w:w="1060"/>
        <w:gridCol w:w="2115"/>
        <w:gridCol w:w="2340"/>
      </w:tblGrid>
      <w:tr w:rsidR="00793E3A" w:rsidRPr="008A20D0" w:rsidTr="002D1143">
        <w:trPr>
          <w:gridAfter w:val="5"/>
          <w:wAfter w:w="11583" w:type="dxa"/>
          <w:trHeight w:val="3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Уровень оплаты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за содержание общего имущества в многоквартирном доме с собственника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жилого помещения и нанимателей жилых помещений по договорам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социального найма, </w:t>
            </w:r>
            <w:proofErr w:type="gramStart"/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которые</w:t>
            </w:r>
            <w:proofErr w:type="gramEnd"/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 xml:space="preserve"> не приняли решение о выборе способа</w:t>
            </w:r>
          </w:p>
          <w:p w:rsidR="00793E3A" w:rsidRPr="008A20D0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управления многоквартирным домом в Муниципальном образовании город Ирбит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Pr="008A20D0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№    </w:t>
            </w:r>
            <w:proofErr w:type="spellStart"/>
            <w:proofErr w:type="gramStart"/>
            <w:r w:rsidRPr="00A07C1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07C1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07C1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Тарифы для населения,</w:t>
            </w: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руб.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Платежи за содержание   жилого помещения: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6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Плата за содержание  общего имущества в многоквартирном доме, в том числе: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  <w:p w:rsidR="0016392F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Default="0016392F" w:rsidP="00C26D8A">
            <w:pPr>
              <w:rPr>
                <w:rFonts w:ascii="Times New Roman" w:hAnsi="Times New Roman"/>
                <w:szCs w:val="24"/>
              </w:rPr>
            </w:pPr>
          </w:p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E5413A" w:rsidRDefault="0016392F" w:rsidP="0016392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12,2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16392F" w:rsidRPr="00A07C15" w:rsidRDefault="0016392F" w:rsidP="00F53624">
            <w:pPr>
              <w:ind w:right="9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Ремонт конструктивных элементов жилых зданий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6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A07C15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szCs w:val="24"/>
              </w:rPr>
              <w:t>Содержание аварийной службы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4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A07C15">
              <w:rPr>
                <w:rFonts w:ascii="Times New Roman" w:hAnsi="Times New Roman"/>
                <w:szCs w:val="24"/>
              </w:rPr>
              <w:t>одержание контейнерных площадок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2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Содержание и ремонт детских площадок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07C1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2D1143">
        <w:trPr>
          <w:gridAfter w:val="5"/>
          <w:wAfter w:w="11583" w:type="dxa"/>
          <w:trHeight w:val="3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Услуги</w:t>
            </w:r>
            <w:r w:rsidRPr="00A07C15">
              <w:rPr>
                <w:szCs w:val="24"/>
              </w:rPr>
              <w:t xml:space="preserve"> Расчетно-кассового центра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16392F">
        <w:trPr>
          <w:gridAfter w:val="5"/>
          <w:wAfter w:w="11583" w:type="dxa"/>
          <w:trHeight w:val="3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Управление многоквартирным домом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6392F" w:rsidRPr="00A07C15" w:rsidTr="0016392F">
        <w:trPr>
          <w:gridAfter w:val="5"/>
          <w:wAfter w:w="11583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C26D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1.1.8.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92F" w:rsidRPr="00A07C15" w:rsidRDefault="0016392F" w:rsidP="00163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Плата за сбор, транспортировку, утилизацию (обезвреживание) отходов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класса опасности (ртутные энергосберегающие лампы, ртутные термометры, батарейки)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2F" w:rsidRPr="00A07C15" w:rsidRDefault="0016392F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A07C15" w:rsidRDefault="0016392F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5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A07C1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Техническое обслуживание ВДГО (внутридомового газового оборудования)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D8B" w:rsidRPr="00A07C15" w:rsidRDefault="00EB5D8B" w:rsidP="00EB5D8B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4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A07C1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Плата за уборку придомовой территории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5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A07C15">
              <w:rPr>
                <w:rFonts w:ascii="Times New Roman" w:hAnsi="Times New Roman"/>
                <w:b/>
                <w:szCs w:val="24"/>
              </w:rPr>
              <w:t>Вывоз твердых бытовых отходов: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1 человека</w:t>
            </w:r>
          </w:p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месяц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 </w:t>
            </w:r>
          </w:p>
          <w:p w:rsidR="00793E3A" w:rsidRPr="00E5413A" w:rsidRDefault="00793E3A" w:rsidP="004F5799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3</w:t>
            </w:r>
            <w:r w:rsidR="004F5799">
              <w:rPr>
                <w:rFonts w:ascii="Times New Roman" w:hAnsi="Times New Roman"/>
                <w:b/>
                <w:szCs w:val="24"/>
              </w:rPr>
              <w:t>6</w:t>
            </w:r>
            <w:r w:rsidRPr="00E5413A">
              <w:rPr>
                <w:rFonts w:ascii="Times New Roman" w:hAnsi="Times New Roman"/>
                <w:b/>
                <w:szCs w:val="24"/>
              </w:rPr>
              <w:t>,</w:t>
            </w:r>
            <w:r w:rsidR="004F5799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8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муниципальном жилищном фонде с учетом крупногабаритных отходов и смёта в  жилищном фонде при контейнерной системе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2D1143">
        <w:trPr>
          <w:gridAfter w:val="5"/>
          <w:wAfter w:w="11583" w:type="dxa"/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частном жилищном секторе с учетом крупногабаритных отходов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4F5799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3</w:t>
            </w:r>
            <w:r w:rsidR="004F5799">
              <w:rPr>
                <w:rFonts w:ascii="Times New Roman" w:hAnsi="Times New Roman"/>
                <w:b/>
                <w:szCs w:val="24"/>
              </w:rPr>
              <w:t>1</w:t>
            </w:r>
            <w:r w:rsidRPr="00E5413A">
              <w:rPr>
                <w:rFonts w:ascii="Times New Roman" w:hAnsi="Times New Roman"/>
                <w:b/>
                <w:szCs w:val="24"/>
              </w:rPr>
              <w:t>,5</w:t>
            </w:r>
            <w:r w:rsidR="004F579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5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A07C15">
              <w:rPr>
                <w:rFonts w:ascii="Times New Roman" w:hAnsi="Times New Roman"/>
                <w:b/>
                <w:szCs w:val="24"/>
              </w:rPr>
              <w:t>Тариф на услуги утилизации твердых бытовых отходов: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AD" w:rsidRPr="00A07C15" w:rsidRDefault="00DF16AD" w:rsidP="00AC50C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1 человека</w:t>
            </w:r>
          </w:p>
          <w:p w:rsidR="00DF16AD" w:rsidRPr="00A07C15" w:rsidRDefault="00DF16AD" w:rsidP="00AC50C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месяц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10,59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в муниципальном жилищном фонде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в частном жилищном секторе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9,27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2.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Плата за вывоз жидких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142,23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- за вывоз жидких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793E3A">
            <w:pPr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115,92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2D1143">
        <w:trPr>
          <w:gridAfter w:val="5"/>
          <w:wAfter w:w="11583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- за обезвреживание ЖБО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A63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EB5D8B" w:rsidTr="00E5413A">
        <w:trPr>
          <w:gridBefore w:val="1"/>
          <w:wBefore w:w="756" w:type="dxa"/>
          <w:trHeight w:val="225"/>
        </w:trPr>
        <w:tc>
          <w:tcPr>
            <w:tcW w:w="1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>
            <w:pPr>
              <w:rPr>
                <w:b/>
              </w:rPr>
            </w:pPr>
          </w:p>
          <w:tbl>
            <w:tblPr>
              <w:tblW w:w="17992" w:type="dxa"/>
              <w:tblLook w:val="0000"/>
            </w:tblPr>
            <w:tblGrid>
              <w:gridCol w:w="10055"/>
              <w:gridCol w:w="978"/>
              <w:gridCol w:w="6959"/>
            </w:tblGrid>
            <w:tr w:rsidR="00DF16AD" w:rsidRPr="00EB5D8B" w:rsidTr="002D1143">
              <w:trPr>
                <w:trHeight w:val="180"/>
              </w:trPr>
              <w:tc>
                <w:tcPr>
                  <w:tcW w:w="1005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 w:rsidP="00B2791B">
                  <w:pPr>
                    <w:jc w:val="center"/>
                  </w:pPr>
                  <w:r w:rsidRPr="00EB5D8B">
                    <w:t xml:space="preserve">                                    Приложение № 1.1.  к постановлению </w:t>
                  </w:r>
                </w:p>
                <w:p w:rsidR="00DF16AD" w:rsidRPr="00EB5D8B" w:rsidRDefault="00DF16AD" w:rsidP="00B2791B">
                  <w:pPr>
                    <w:jc w:val="center"/>
                  </w:pPr>
                  <w:r w:rsidRPr="00EB5D8B">
                    <w:t xml:space="preserve">                             администрации   МО город Ирбит </w:t>
                  </w:r>
                </w:p>
                <w:p w:rsidR="002A0A02" w:rsidRDefault="00DF16AD" w:rsidP="002A0A02">
                  <w:pPr>
                    <w:jc w:val="center"/>
                  </w:pPr>
                  <w:r w:rsidRPr="00EB5D8B">
                    <w:t xml:space="preserve">        </w:t>
                  </w:r>
                  <w:r w:rsidR="002A0A02">
                    <w:t xml:space="preserve">    от  12.12.2016 г. № 2043</w:t>
                  </w:r>
                </w:p>
                <w:p w:rsidR="00DF16AD" w:rsidRPr="00EB5D8B" w:rsidRDefault="00DF16A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58"/>
                    <w:gridCol w:w="4927"/>
                    <w:gridCol w:w="1382"/>
                    <w:gridCol w:w="1120"/>
                    <w:gridCol w:w="1642"/>
                  </w:tblGrid>
                  <w:tr w:rsidR="00DF16AD" w:rsidRPr="00EB5D8B" w:rsidTr="0016392F">
                    <w:tc>
                      <w:tcPr>
                        <w:tcW w:w="9829" w:type="dxa"/>
                        <w:gridSpan w:val="5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Уровень оплаты</w:t>
                        </w:r>
                      </w:p>
                      <w:p w:rsidR="00DF16AD" w:rsidRPr="00EB5D8B" w:rsidRDefault="00DF16AD" w:rsidP="00C26D8A">
                        <w:pPr>
                          <w:jc w:val="center"/>
                        </w:pP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за содержание общего имущества в многоквартирном доме с собственника жилого помещения и нанимателей жилых помещений по договорам социального найма, которые не приняли решение о выборе способа управления многоквартирным домом, </w:t>
                        </w:r>
                        <w:r w:rsidRPr="00DF16A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не оборудованным централизованным теплоснабжением</w:t>
                        </w: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  в Муниципальном образовании город Ирбит</w:t>
                        </w:r>
                      </w:p>
                    </w:tc>
                  </w:tr>
                  <w:tr w:rsidR="00DF16AD" w:rsidRPr="00EB5D8B" w:rsidTr="0016392F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№    </w:t>
                        </w:r>
                        <w:proofErr w:type="spellStart"/>
                        <w:proofErr w:type="gram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/</w:t>
                        </w:r>
                        <w:proofErr w:type="spell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Виды услуг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Тарифы для населения,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руб.</w:t>
                        </w:r>
                      </w:p>
                    </w:tc>
                  </w:tr>
                  <w:tr w:rsidR="00DF16AD" w:rsidRPr="00EB5D8B" w:rsidTr="0016392F">
                    <w:tc>
                      <w:tcPr>
                        <w:tcW w:w="758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27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Платежи за содержание   жилого помещения: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с НДС</w:t>
                        </w:r>
                      </w:p>
                    </w:tc>
                    <w:tc>
                      <w:tcPr>
                        <w:tcW w:w="1642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без НДС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содержание  общего имущества в многоквартирном доме, не оборудованным централизованным теплоснабжением, </w:t>
                        </w:r>
                      </w:p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16392F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9,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3</w:t>
                        </w: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EB5D8B" w:rsidRDefault="0016392F" w:rsidP="00C26D8A">
                        <w:pPr>
                          <w:ind w:right="910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конструктивных элементов жилых зданий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3,47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и обслуживание внутридомового инженерного оборудования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0,73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аварийной службы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0,95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С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одержание контейнерных площадок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и ремонт детских площадок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1.1.6.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Услуги Расчетно-кассового центра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1,10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rPr>
                      <w:trHeight w:val="360"/>
                    </w:trPr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1.1.7.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Управление многоквартирным домом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2,15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rPr>
                      <w:trHeight w:val="750"/>
                    </w:trPr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1.1.8.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A07C15" w:rsidRDefault="0016392F" w:rsidP="009F3C7D">
                        <w:pPr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Плата за сбор, транспортировку, утилизацию (обезвреживание) отходов </w:t>
                        </w:r>
                        <w:r>
                          <w:rPr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szCs w:val="24"/>
                          </w:rPr>
                          <w:t xml:space="preserve"> класса опасности (ртутные энергосберегающие лампы, ртутные термометры, батарейки)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0,16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Техническое обслуживание ВДГО (внутридомового газового оборудования)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уборку придомовой территории 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1,87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Плата за уборку помещений, входящих в состав общего имущества в многоквартирном доме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 </w:t>
                        </w:r>
                      </w:p>
                      <w:p w:rsidR="0016392F" w:rsidRPr="008108F9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1,99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8108F9" w:rsidRDefault="0016392F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Вывоз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16392F" w:rsidRPr="00EB5D8B" w:rsidRDefault="0016392F" w:rsidP="00C26D8A">
                        <w:r w:rsidRPr="00EB5D8B">
                          <w:t xml:space="preserve"> </w:t>
                        </w:r>
                      </w:p>
                      <w:p w:rsidR="0016392F" w:rsidRPr="00EB5D8B" w:rsidRDefault="0016392F" w:rsidP="00622F33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</w:tcPr>
                      <w:p w:rsidR="0016392F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8108F9" w:rsidRDefault="0016392F" w:rsidP="004F57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6</w:t>
                        </w: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18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муниципальном жилищном фонде с учетом крупногабаритных отходов и смёта в  жилищном фонде при контейнерной системе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  <w:vMerge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частном жилищном секторе с учетом крупногабаритных отходов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16392F" w:rsidRPr="008108F9" w:rsidRDefault="0016392F" w:rsidP="004F57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1</w:t>
                        </w: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59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8108F9" w:rsidRDefault="0016392F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Тариф на услуги утилизации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16392F" w:rsidRPr="00EB5D8B" w:rsidRDefault="0016392F" w:rsidP="00C26D8A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bottom w:val="single" w:sz="4" w:space="0" w:color="auto"/>
                        </w:tcBorders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муниципальном жилищном фонде 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10,59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частном жилищном секторе 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C26D8A"/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9,27</w:t>
                        </w:r>
                      </w:p>
                    </w:tc>
                  </w:tr>
                  <w:tr w:rsidR="0016392F" w:rsidRPr="00EB5D8B" w:rsidTr="0016392F">
                    <w:trPr>
                      <w:trHeight w:val="470"/>
                    </w:trPr>
                    <w:tc>
                      <w:tcPr>
                        <w:tcW w:w="758" w:type="dxa"/>
                        <w:vMerge w:val="restart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2.</w:t>
                        </w:r>
                      </w:p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622F33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Плата за вывоз жидких бытовых отходов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,       в том числе: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6392F" w:rsidRPr="00EB5D8B" w:rsidRDefault="0016392F" w:rsidP="00C26D8A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142,23</w:t>
                        </w:r>
                      </w:p>
                    </w:tc>
                  </w:tr>
                  <w:tr w:rsidR="0016392F" w:rsidRPr="00EB5D8B" w:rsidTr="0016392F">
                    <w:trPr>
                      <w:trHeight w:val="280"/>
                    </w:trPr>
                    <w:tc>
                      <w:tcPr>
                        <w:tcW w:w="758" w:type="dxa"/>
                        <w:vMerge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- за вывоз жидких отходов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6392F" w:rsidRPr="00EB5D8B" w:rsidRDefault="0016392F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EB5D8B" w:rsidRDefault="0016392F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115,92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  <w:vMerge/>
                        <w:vAlign w:val="bottom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- за обезвреживание ЖБО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6392F" w:rsidRPr="00EB5D8B" w:rsidRDefault="0016392F" w:rsidP="00C26D8A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16392F" w:rsidRPr="00EB5D8B" w:rsidRDefault="0016392F" w:rsidP="00C26D8A"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26,31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EB5D8B">
                        <w:pPr>
                          <w:jc w:val="center"/>
                        </w:pPr>
                      </w:p>
                    </w:tc>
                  </w:tr>
                </w:tbl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 w:rsidP="0045676D">
                  <w:pPr>
                    <w:jc w:val="center"/>
                  </w:pPr>
                  <w:r>
                    <w:lastRenderedPageBreak/>
                    <w:t xml:space="preserve">                                 </w:t>
                  </w:r>
                </w:p>
                <w:p w:rsidR="00DF16AD" w:rsidRPr="00EB5D8B" w:rsidRDefault="00DF16AD" w:rsidP="0045676D">
                  <w:pPr>
                    <w:jc w:val="center"/>
                  </w:pPr>
                  <w:r>
                    <w:t xml:space="preserve">                                   </w:t>
                  </w:r>
                  <w:r w:rsidRPr="00EB5D8B">
                    <w:t>Приложение № 1.</w:t>
                  </w:r>
                  <w:r>
                    <w:t>2</w:t>
                  </w:r>
                  <w:r w:rsidRPr="00EB5D8B">
                    <w:t xml:space="preserve">.  к постановлению </w:t>
                  </w:r>
                </w:p>
                <w:p w:rsidR="00DF16AD" w:rsidRPr="00EB5D8B" w:rsidRDefault="00DF16AD" w:rsidP="0045676D">
                  <w:pPr>
                    <w:jc w:val="center"/>
                  </w:pPr>
                  <w:r w:rsidRPr="00EB5D8B">
                    <w:t xml:space="preserve">                             администрации   МО город Ирбит </w:t>
                  </w:r>
                </w:p>
                <w:p w:rsidR="002A0A02" w:rsidRDefault="00DF16AD" w:rsidP="002A0A02">
                  <w:pPr>
                    <w:jc w:val="center"/>
                  </w:pPr>
                  <w:r w:rsidRPr="00EB5D8B">
                    <w:t xml:space="preserve">        </w:t>
                  </w:r>
                  <w:r w:rsidR="002A0A02">
                    <w:t xml:space="preserve">   от  12.12.2016 г. № 2043</w:t>
                  </w:r>
                </w:p>
                <w:p w:rsidR="00DF16AD" w:rsidRPr="00EB5D8B" w:rsidRDefault="00DF16AD"/>
                <w:p w:rsidR="00DF16AD" w:rsidRPr="00EB5D8B" w:rsidRDefault="00DF16AD"/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824"/>
                  </w:tblGrid>
                  <w:tr w:rsidR="00DF16AD" w:rsidTr="00237BEE">
                    <w:tc>
                      <w:tcPr>
                        <w:tcW w:w="9824" w:type="dxa"/>
                      </w:tcPr>
                      <w:p w:rsidR="00DF16AD" w:rsidRPr="0045676D" w:rsidRDefault="00DF16AD" w:rsidP="0045676D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Уровень оплаты</w:t>
                        </w:r>
                      </w:p>
                      <w:p w:rsidR="00DF16AD" w:rsidRDefault="00DF16AD" w:rsidP="0045676D"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за содержание общего имущества в многоквартирном доме с собственника жилого помещения и нанимателей жилых помещений по договорам социального найма, которые не приняли решение о выборе способа управления многоквартирным домом, </w:t>
                        </w:r>
                        <w:r w:rsidRPr="0045676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официально признанным аварийным, непригодным для проживания </w:t>
                        </w:r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 в Муниципальном образовании город Ирбит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58"/>
                    <w:gridCol w:w="4927"/>
                    <w:gridCol w:w="1382"/>
                    <w:gridCol w:w="1120"/>
                    <w:gridCol w:w="1642"/>
                  </w:tblGrid>
                  <w:tr w:rsidR="00DF16AD" w:rsidRPr="00EB5D8B" w:rsidTr="0016392F">
                    <w:tc>
                      <w:tcPr>
                        <w:tcW w:w="758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№    </w:t>
                        </w:r>
                        <w:proofErr w:type="spellStart"/>
                        <w:proofErr w:type="gram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/</w:t>
                        </w:r>
                        <w:proofErr w:type="spell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Виды услуг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Тарифы для населения,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руб.</w:t>
                        </w:r>
                      </w:p>
                    </w:tc>
                  </w:tr>
                  <w:tr w:rsidR="00DF16AD" w:rsidRPr="00EB5D8B" w:rsidTr="0016392F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Платежи за содержание   жилого помещения: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с НДС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без НДС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  <w:tcBorders>
                          <w:top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содержание  общего имущества в многоквартирном доме, не оборудованным централизованным теплоснабжением, </w:t>
                        </w: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16392F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</w:tcBorders>
                      </w:tcPr>
                      <w:p w:rsidR="0016392F" w:rsidRPr="008108F9" w:rsidRDefault="0016392F" w:rsidP="0016392F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6,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EB5D8B" w:rsidRDefault="0016392F" w:rsidP="00237BEE">
                        <w:pPr>
                          <w:ind w:right="910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конструктивных элементов жилых зданий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45676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0,68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и обслуживание внутридомового инженерного оборудования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0,73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аварийной службы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0,95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С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одержание контейнерных площадок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Услуги Расчетно-кассового центра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1,10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rPr>
                      <w:trHeight w:val="330"/>
                    </w:trPr>
                    <w:tc>
                      <w:tcPr>
                        <w:tcW w:w="758" w:type="dxa"/>
                      </w:tcPr>
                      <w:p w:rsidR="0016392F" w:rsidRPr="002A1772" w:rsidRDefault="0016392F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2A1772">
                          <w:rPr>
                            <w:szCs w:val="24"/>
                          </w:rPr>
                          <w:t>1.1.6.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2A1772" w:rsidRDefault="0016392F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2A1772">
                          <w:rPr>
                            <w:szCs w:val="24"/>
                          </w:rPr>
                          <w:t>Управление многоквартирным домом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2A1772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2A1772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2,15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2A1772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rPr>
                      <w:trHeight w:val="495"/>
                    </w:trPr>
                    <w:tc>
                      <w:tcPr>
                        <w:tcW w:w="758" w:type="dxa"/>
                      </w:tcPr>
                      <w:p w:rsidR="0016392F" w:rsidRPr="002A1772" w:rsidRDefault="0016392F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1.1.7.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A07C15" w:rsidRDefault="0016392F" w:rsidP="009F3C7D">
                        <w:pPr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Плата за сбор, транспортировку, утилизацию (обезвреживание) отходов </w:t>
                        </w:r>
                        <w:r>
                          <w:rPr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szCs w:val="24"/>
                          </w:rPr>
                          <w:t xml:space="preserve"> класса опасности (ртутные энергосберегающие лампы, ртутные термометры, батарейки)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2A1772" w:rsidRDefault="0016392F" w:rsidP="00237BEE"/>
                    </w:tc>
                    <w:tc>
                      <w:tcPr>
                        <w:tcW w:w="1120" w:type="dxa"/>
                      </w:tcPr>
                      <w:p w:rsidR="0016392F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0,16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2A1772" w:rsidRDefault="0016392F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Техническое обслуживание ВДГО (внутридомового газового оборудования)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уборку придомовой территории 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1,87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Плата за уборку помещений, входящих в состав общего имущества в многоквартирном доме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16392F" w:rsidRPr="00EB5D8B" w:rsidRDefault="0016392F" w:rsidP="00237BEE"/>
                    </w:tc>
                    <w:tc>
                      <w:tcPr>
                        <w:tcW w:w="1120" w:type="dxa"/>
                      </w:tcPr>
                      <w:p w:rsidR="0016392F" w:rsidRPr="008108F9" w:rsidRDefault="0016392F" w:rsidP="00237BEE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 </w:t>
                        </w:r>
                      </w:p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1,99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EB330D" w:rsidRPr="00EB5D8B" w:rsidTr="00AF4BF8">
                    <w:trPr>
                      <w:trHeight w:val="240"/>
                    </w:trPr>
                    <w:tc>
                      <w:tcPr>
                        <w:tcW w:w="758" w:type="dxa"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Вывоз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EB330D" w:rsidRPr="00EB5D8B" w:rsidRDefault="00EB330D" w:rsidP="00237BEE">
                        <w:r w:rsidRPr="00EB5D8B">
                          <w:t xml:space="preserve"> </w:t>
                        </w:r>
                      </w:p>
                      <w:p w:rsidR="00EB330D" w:rsidRDefault="00EB330D" w:rsidP="00237BEE"/>
                      <w:p w:rsidR="00EB330D" w:rsidRPr="00EB5D8B" w:rsidRDefault="00EB330D" w:rsidP="00237BEE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</w:tcPr>
                      <w:p w:rsidR="00EB330D" w:rsidRDefault="00EB330D" w:rsidP="004F57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EB330D" w:rsidRPr="00EB5D8B" w:rsidRDefault="00EB330D" w:rsidP="004F5799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36,18</w:t>
                        </w:r>
                      </w:p>
                    </w:tc>
                  </w:tr>
                  <w:tr w:rsidR="00EB330D" w:rsidRPr="00EB5D8B" w:rsidTr="009F3649">
                    <w:trPr>
                      <w:trHeight w:val="828"/>
                    </w:trPr>
                    <w:tc>
                      <w:tcPr>
                        <w:tcW w:w="758" w:type="dxa"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муниципальном жилищном фонде с учетом крупногабаритных отходов и смёта в  жилищном фонде при контейнерной системе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EB330D" w:rsidRPr="00EB5D8B" w:rsidRDefault="00EB330D" w:rsidP="00237BEE"/>
                    </w:tc>
                    <w:tc>
                      <w:tcPr>
                        <w:tcW w:w="1120" w:type="dxa"/>
                        <w:vMerge/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</w:tcPr>
                      <w:p w:rsidR="00EB330D" w:rsidRPr="00EB5D8B" w:rsidRDefault="00EB330D" w:rsidP="004F5799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EB330D" w:rsidRPr="00EB5D8B" w:rsidTr="0016392F">
                    <w:tc>
                      <w:tcPr>
                        <w:tcW w:w="758" w:type="dxa"/>
                        <w:tcBorders>
                          <w:bottom w:val="single" w:sz="4" w:space="0" w:color="auto"/>
                        </w:tcBorders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1.5.2.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частном жилищном секторе с учетом крупногабаритных отходов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EB330D" w:rsidRPr="00EB5D8B" w:rsidRDefault="00EB330D" w:rsidP="00237BEE"/>
                    </w:tc>
                    <w:tc>
                      <w:tcPr>
                        <w:tcW w:w="1120" w:type="dxa"/>
                        <w:tcBorders>
                          <w:bottom w:val="single" w:sz="4" w:space="0" w:color="auto"/>
                        </w:tcBorders>
                      </w:tcPr>
                      <w:p w:rsidR="00EB330D" w:rsidRPr="00EB5D8B" w:rsidRDefault="00EB330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bottom w:val="single" w:sz="4" w:space="0" w:color="auto"/>
                        </w:tcBorders>
                      </w:tcPr>
                      <w:p w:rsidR="00EB330D" w:rsidRPr="008108F9" w:rsidRDefault="00EB330D" w:rsidP="004F57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</w:t>
                        </w: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9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 на услуги утилизации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237BEE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EB5D8B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1.6.1.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в муниципальном жилищном фонде 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10,59</w:t>
                        </w:r>
                      </w:p>
                    </w:tc>
                  </w:tr>
                  <w:tr w:rsidR="0016392F" w:rsidRPr="00EB5D8B" w:rsidTr="0016392F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1.6.2.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в частном жилищном секторе 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9,27</w:t>
                        </w:r>
                      </w:p>
                    </w:tc>
                  </w:tr>
                  <w:tr w:rsidR="0016392F" w:rsidRPr="00EB5D8B" w:rsidTr="0016392F">
                    <w:trPr>
                      <w:trHeight w:val="495"/>
                    </w:trPr>
                    <w:tc>
                      <w:tcPr>
                        <w:tcW w:w="7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2.</w:t>
                        </w:r>
                      </w:p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DF16A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Плата за вывоз жидких бытовых отходов,       в том числе: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Default="0016392F" w:rsidP="00237BEE"/>
                      <w:p w:rsidR="0016392F" w:rsidRPr="00DF16AD" w:rsidRDefault="0016392F" w:rsidP="00237BEE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142,23</w:t>
                        </w:r>
                      </w:p>
                    </w:tc>
                  </w:tr>
                  <w:tr w:rsidR="0016392F" w:rsidRPr="00EB5D8B" w:rsidTr="0016392F">
                    <w:trPr>
                      <w:trHeight w:val="285"/>
                    </w:trPr>
                    <w:tc>
                      <w:tcPr>
                        <w:tcW w:w="7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B712B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 - за вывоз жидких отходов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C41F87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8108F9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115,92</w:t>
                        </w:r>
                      </w:p>
                    </w:tc>
                  </w:tr>
                  <w:tr w:rsidR="0016392F" w:rsidRPr="00EB5D8B" w:rsidTr="0016392F">
                    <w:trPr>
                      <w:trHeight w:val="252"/>
                    </w:trPr>
                    <w:tc>
                      <w:tcPr>
                        <w:tcW w:w="7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B712B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 - за обезвреживание ЖБО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92F" w:rsidRPr="00DF16AD" w:rsidRDefault="0016392F" w:rsidP="00C41F87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DF16AD" w:rsidRDefault="0016392F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26,31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6392F" w:rsidRPr="00DF16AD" w:rsidRDefault="0016392F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43"/>
                    <w:tblOverlap w:val="never"/>
                    <w:tblW w:w="9660" w:type="dxa"/>
                    <w:tblLook w:val="0000"/>
                  </w:tblPr>
                  <w:tblGrid>
                    <w:gridCol w:w="8784"/>
                    <w:gridCol w:w="876"/>
                  </w:tblGrid>
                  <w:tr w:rsidR="00DF16AD" w:rsidRPr="00EB5D8B" w:rsidTr="00EB330D">
                    <w:trPr>
                      <w:trHeight w:val="645"/>
                    </w:trPr>
                    <w:tc>
                      <w:tcPr>
                        <w:tcW w:w="8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3995"/>
                          <w:gridCol w:w="3996"/>
                        </w:tblGrid>
                        <w:tr w:rsidR="00DF16AD" w:rsidRPr="00EB5D8B" w:rsidTr="00352720">
                          <w:tc>
                            <w:tcPr>
                              <w:tcW w:w="3995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96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Приложение № 2                               </w:t>
                              </w:r>
                            </w:p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к постановлению администрации                                                                                  МО город Ирбит                                         </w:t>
                              </w:r>
                            </w:p>
                            <w:p w:rsidR="002A0A02" w:rsidRDefault="002A0A02" w:rsidP="002A0A02">
                              <w:r>
                                <w:t>от  12.12.2016 г. № 2043</w:t>
                              </w:r>
                            </w:p>
                            <w:p w:rsidR="00DF16AD" w:rsidRPr="00EB5D8B" w:rsidRDefault="00DF16AD" w:rsidP="002A0A0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                                                                               </w:t>
                        </w:r>
                      </w:p>
                      <w:p w:rsidR="00DF16AD" w:rsidRPr="00EB5D8B" w:rsidRDefault="00DF16AD" w:rsidP="00DF16A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Размеры платы</w:t>
                        </w:r>
                      </w:p>
                      <w:p w:rsidR="00DF16AD" w:rsidRPr="00EB5D8B" w:rsidRDefault="00DF16AD" w:rsidP="00DF16A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                  </w:r>
                      </w:p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16AD" w:rsidRPr="00EB5D8B" w:rsidTr="00EB330D">
                    <w:trPr>
                      <w:trHeight w:val="840"/>
                    </w:trPr>
                    <w:tc>
                      <w:tcPr>
                        <w:tcW w:w="966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С целью дифференцирования размера   платы за  пользование  жилым помещением (платы за наем) государственного или  муниципального и жилищного фонда  к  базовой ставке применяется коэффициент, учитывающий потребительские качества квартир: </w:t>
                        </w:r>
                      </w:p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849"/>
                          <w:gridCol w:w="4369"/>
                          <w:gridCol w:w="1822"/>
                          <w:gridCol w:w="2394"/>
                        </w:tblGrid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Вид услуги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коэффициент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</w:rPr>
                                <w:t xml:space="preserve">Ставка платы, оказываемых услуг за 1 кв. </w:t>
                              </w:r>
                              <w:r w:rsidR="007857B5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</w:rPr>
                                <w:t xml:space="preserve">м </w:t>
                              </w:r>
                              <w:r w:rsidRPr="00EB5D8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</w:rPr>
                                <w:t>общей площади в месяц, руб.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Базовая ставка платы за наем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B54E97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Для квартир в капитальном жилом доме, имеющие все виды благоустройства и без горячего водоснабжения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B54E97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Для благоустроенных квартир в капитальных жилых домах,  оборудованных сантехническим оборудованием в местах общего пользования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B54E97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Для неблагоустроенных квартир в жилых домах пониженной капитальности     (с печным теплоснабжением)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B54E97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16AD" w:rsidRPr="00EB5D8B" w:rsidTr="00EB330D">
                    <w:trPr>
                      <w:trHeight w:val="570"/>
                    </w:trPr>
                    <w:tc>
                      <w:tcPr>
                        <w:tcW w:w="966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Примечание: </w:t>
                        </w:r>
                      </w:p>
                      <w:p w:rsidR="00DF16AD" w:rsidRPr="00EB5D8B" w:rsidRDefault="00DF16AD" w:rsidP="00F5362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</w:rPr>
                          <w:t>От платы за наём  жилья  освобождаются граждане, проживающие в деревянных домах, имеющих износ более 65%, и в каменных строениях, имеющих износ более 70%.</w:t>
                        </w:r>
                      </w:p>
                      <w:p w:rsidR="00DF16AD" w:rsidRDefault="00DF16AD" w:rsidP="00F5362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            </w: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                                                                                                                           </w:t>
                        </w:r>
                      </w:p>
                      <w:p w:rsidR="00806B5E" w:rsidRPr="00445A22" w:rsidRDefault="00806B5E" w:rsidP="00806B5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                                    </w:t>
                        </w:r>
                        <w:r w:rsidRPr="00445A22">
                          <w:rPr>
                            <w:rFonts w:ascii="Times New Roman" w:hAnsi="Times New Roman"/>
                            <w:szCs w:val="24"/>
                          </w:rPr>
                          <w:t xml:space="preserve">Приложение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№ </w:t>
                        </w:r>
                        <w:r w:rsidRPr="00445A22">
                          <w:rPr>
                            <w:rFonts w:ascii="Times New Roman" w:hAnsi="Times New Roman"/>
                            <w:szCs w:val="24"/>
                          </w:rPr>
                          <w:t xml:space="preserve">3    </w:t>
                        </w:r>
                      </w:p>
                      <w:p w:rsidR="00806B5E" w:rsidRPr="00445A22" w:rsidRDefault="00806B5E" w:rsidP="00806B5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45A22">
                          <w:rPr>
                            <w:rFonts w:ascii="Times New Roman" w:hAnsi="Times New Roman"/>
                            <w:szCs w:val="24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   </w:t>
                        </w:r>
                        <w:r w:rsidRPr="00445A22">
                          <w:rPr>
                            <w:rFonts w:ascii="Times New Roman" w:hAnsi="Times New Roman"/>
                            <w:szCs w:val="24"/>
                          </w:rPr>
                          <w:t xml:space="preserve"> к постановлению   администрации </w:t>
                        </w:r>
                      </w:p>
                      <w:p w:rsidR="00806B5E" w:rsidRDefault="00806B5E" w:rsidP="00806B5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45A22">
                          <w:rPr>
                            <w:szCs w:val="24"/>
                          </w:rPr>
                          <w:t xml:space="preserve">                                                                              </w:t>
                        </w:r>
                        <w:r w:rsidRPr="00445A22">
                          <w:rPr>
                            <w:rFonts w:ascii="Times New Roman" w:hAnsi="Times New Roman"/>
                            <w:szCs w:val="24"/>
                          </w:rPr>
                          <w:t xml:space="preserve">МО город Ирбит </w:t>
                        </w:r>
                      </w:p>
                      <w:p w:rsidR="002A0A02" w:rsidRDefault="00806B5E" w:rsidP="002A0A02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                    </w:t>
                        </w:r>
                        <w:r w:rsidR="002A0A02">
                          <w:rPr>
                            <w:rFonts w:ascii="Times New Roman" w:hAnsi="Times New Roman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</w:t>
                        </w:r>
                        <w:r w:rsidR="002A0A02">
                          <w:t>от  12.12.2016 г. № 2043</w:t>
                        </w:r>
                      </w:p>
                      <w:p w:rsidR="00806B5E" w:rsidRPr="00D02093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                                    </w:t>
                        </w:r>
                      </w:p>
                      <w:tbl>
                        <w:tblPr>
                          <w:tblW w:w="9444" w:type="dxa"/>
                          <w:tblLook w:val="0000"/>
                        </w:tblPr>
                        <w:tblGrid>
                          <w:gridCol w:w="3400"/>
                          <w:gridCol w:w="1180"/>
                          <w:gridCol w:w="1060"/>
                          <w:gridCol w:w="2115"/>
                          <w:gridCol w:w="1689"/>
                        </w:tblGrid>
                        <w:tr w:rsidR="00806B5E" w:rsidRPr="00742A22" w:rsidTr="002D1143">
                          <w:trPr>
                            <w:trHeight w:val="345"/>
                          </w:trPr>
                          <w:tc>
                            <w:tcPr>
                              <w:tcW w:w="9444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  <w:t xml:space="preserve">     НОРМАТИВЫ  ПОТРЕБЛЕНИЯ ЖИЛИЩНО-КОММУНАЛЬНЫХ УСЛУГ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240"/>
                          </w:trPr>
                          <w:tc>
                            <w:tcPr>
                              <w:tcW w:w="3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06B5E" w:rsidRPr="00742A22" w:rsidTr="002D1143">
                          <w:trPr>
                            <w:trHeight w:val="276"/>
                          </w:trPr>
                          <w:tc>
                            <w:tcPr>
                              <w:tcW w:w="564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Виды  услуг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68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Норматив потребления 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690"/>
                          </w:trPr>
                          <w:tc>
                            <w:tcPr>
                              <w:tcW w:w="564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06B5E" w:rsidRPr="00742A22" w:rsidTr="002D1143">
                          <w:trPr>
                            <w:trHeight w:val="423"/>
                          </w:trPr>
                          <w:tc>
                            <w:tcPr>
                              <w:tcW w:w="564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  <w:t xml:space="preserve">Отопление </w:t>
                              </w: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в жилых домах с централизованными системами теплоснабжения на 1 кв</w:t>
                              </w:r>
                              <w:proofErr w:type="gramStart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общей площади жилого помещения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Гкал / год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0,248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956"/>
                          </w:trPr>
                          <w:tc>
                            <w:tcPr>
                              <w:tcW w:w="564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Гкал/в месяц отопительного периода (7,5 мес.)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0,033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525"/>
                          </w:trPr>
                          <w:tc>
                            <w:tcPr>
                              <w:tcW w:w="944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b/>
                                  <w:bCs/>
                                  <w:szCs w:val="24"/>
                                </w:rPr>
                                <w:t>Вывоз твердых бытовых отходов на 1 человека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359"/>
                          </w:trPr>
                          <w:tc>
                            <w:tcPr>
                              <w:tcW w:w="564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- </w:t>
                              </w:r>
                              <w:proofErr w:type="gramStart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проживающего</w:t>
                              </w:r>
                              <w:proofErr w:type="gramEnd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в благоустроенном жилищном фонде с учетом крупногабаритных отходов и смета с дворовых территорий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м3 / в год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806B5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1,9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480"/>
                          </w:trPr>
                          <w:tc>
                            <w:tcPr>
                              <w:tcW w:w="564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м3 / в месяц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0,16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806B5E" w:rsidRPr="00742A22" w:rsidTr="002D1143">
                          <w:trPr>
                            <w:trHeight w:val="403"/>
                          </w:trPr>
                          <w:tc>
                            <w:tcPr>
                              <w:tcW w:w="564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- </w:t>
                              </w:r>
                              <w:proofErr w:type="gramStart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проживающего</w:t>
                              </w:r>
                              <w:proofErr w:type="gramEnd"/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в частном секторе с учетом крупногабаритных отходов 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м3 / в год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EB330D" w:rsidP="002D1143">
                              <w:pPr>
                                <w:ind w:hanging="262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806B5E"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1,</w:t>
                              </w:r>
                              <w:r w:rsidR="00806B5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</w:tc>
                        </w:tr>
                        <w:tr w:rsidR="00806B5E" w:rsidRPr="00F12354" w:rsidTr="002D1143">
                          <w:trPr>
                            <w:trHeight w:val="405"/>
                          </w:trPr>
                          <w:tc>
                            <w:tcPr>
                              <w:tcW w:w="564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Cs w:val="24"/>
                                </w:rPr>
                                <w:t>м3 / в месяц</w:t>
                              </w:r>
                            </w:p>
                          </w:tc>
                          <w:tc>
                            <w:tcPr>
                              <w:tcW w:w="1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06B5E" w:rsidRPr="00742A22" w:rsidRDefault="00806B5E" w:rsidP="00E534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42A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0,14</w:t>
                              </w:r>
                            </w:p>
                          </w:tc>
                        </w:tr>
                      </w:tbl>
                      <w:p w:rsidR="00806B5E" w:rsidRDefault="00806B5E" w:rsidP="00806B5E"/>
                      <w:p w:rsidR="00806B5E" w:rsidRDefault="00806B5E" w:rsidP="00806B5E"/>
                      <w:p w:rsidR="00806B5E" w:rsidRDefault="00806B5E" w:rsidP="00806B5E"/>
                      <w:p w:rsidR="00806B5E" w:rsidRPr="00EB5D8B" w:rsidRDefault="00806B5E" w:rsidP="00806B5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F16AD" w:rsidRPr="00EB5D8B" w:rsidTr="002D1143">
              <w:trPr>
                <w:trHeight w:val="180"/>
              </w:trPr>
              <w:tc>
                <w:tcPr>
                  <w:tcW w:w="10055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/>
              </w:tc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F16AD" w:rsidRPr="00EB5D8B" w:rsidTr="002D1143">
              <w:trPr>
                <w:gridAfter w:val="1"/>
                <w:wAfter w:w="6959" w:type="dxa"/>
                <w:trHeight w:val="80"/>
              </w:trPr>
              <w:tc>
                <w:tcPr>
                  <w:tcW w:w="1005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16AD" w:rsidRPr="00EB5D8B" w:rsidRDefault="00DF16AD" w:rsidP="00F53624"/>
          <w:p w:rsidR="00DF16AD" w:rsidRDefault="00DF16AD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2A010E" w:rsidRDefault="002A010E" w:rsidP="00F53624">
            <w:pPr>
              <w:rPr>
                <w:b/>
              </w:rPr>
            </w:pPr>
          </w:p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</w:tr>
      <w:tr w:rsidR="00DF16AD" w:rsidRPr="00742A22" w:rsidTr="00E5413A">
        <w:trPr>
          <w:gridBefore w:val="1"/>
          <w:wBefore w:w="756" w:type="dxa"/>
          <w:trHeight w:val="225"/>
        </w:trPr>
        <w:tc>
          <w:tcPr>
            <w:tcW w:w="1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</w:tr>
    </w:tbl>
    <w:p w:rsidR="002A010E" w:rsidRPr="00445A22" w:rsidRDefault="002A010E" w:rsidP="002A01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Pr="00445A22">
        <w:rPr>
          <w:rFonts w:ascii="Times New Roman" w:hAnsi="Times New Roman"/>
          <w:szCs w:val="24"/>
        </w:rPr>
        <w:t xml:space="preserve">Приложение  </w:t>
      </w:r>
      <w:r>
        <w:rPr>
          <w:rFonts w:ascii="Times New Roman" w:hAnsi="Times New Roman"/>
          <w:szCs w:val="24"/>
        </w:rPr>
        <w:t xml:space="preserve">№ </w:t>
      </w:r>
      <w:r w:rsidRPr="00445A22">
        <w:rPr>
          <w:rFonts w:ascii="Times New Roman" w:hAnsi="Times New Roman"/>
          <w:szCs w:val="24"/>
        </w:rPr>
        <w:t xml:space="preserve">4                                                                                                                           </w:t>
      </w:r>
    </w:p>
    <w:p w:rsidR="002A010E" w:rsidRPr="00445A22" w:rsidRDefault="002A010E" w:rsidP="002A010E">
      <w:pPr>
        <w:rPr>
          <w:rFonts w:ascii="Times New Roman" w:hAnsi="Times New Roman"/>
          <w:szCs w:val="24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</w:t>
      </w:r>
      <w:r w:rsidRPr="00445A22">
        <w:rPr>
          <w:rFonts w:ascii="Times New Roman" w:hAnsi="Times New Roman"/>
          <w:szCs w:val="24"/>
        </w:rPr>
        <w:t xml:space="preserve">к постановлению   администрации </w:t>
      </w:r>
    </w:p>
    <w:p w:rsidR="002A010E" w:rsidRDefault="002A010E" w:rsidP="002A010E">
      <w:pPr>
        <w:rPr>
          <w:rFonts w:ascii="Times New Roman" w:hAnsi="Times New Roman"/>
          <w:szCs w:val="24"/>
        </w:rPr>
      </w:pPr>
      <w:r w:rsidRPr="00445A22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</w:t>
      </w:r>
      <w:r w:rsidRPr="00445A22">
        <w:rPr>
          <w:rFonts w:ascii="Times New Roman" w:hAnsi="Times New Roman"/>
          <w:szCs w:val="24"/>
        </w:rPr>
        <w:t xml:space="preserve">МО город Ирбит </w:t>
      </w:r>
    </w:p>
    <w:p w:rsidR="002A0A02" w:rsidRDefault="002A010E" w:rsidP="002A0A02">
      <w:pPr>
        <w:jc w:val="center"/>
      </w:pPr>
      <w:r>
        <w:rPr>
          <w:rFonts w:ascii="Times New Roman" w:hAnsi="Times New Roman"/>
          <w:szCs w:val="24"/>
        </w:rPr>
        <w:t xml:space="preserve">                       </w:t>
      </w:r>
      <w:r w:rsidR="002A0A02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</w:t>
      </w:r>
      <w:r w:rsidR="002A0A02">
        <w:t>от  12.12.2016 г. № 2043</w:t>
      </w:r>
    </w:p>
    <w:p w:rsidR="002A010E" w:rsidRPr="00445A22" w:rsidRDefault="002A010E" w:rsidP="002A010E">
      <w:pPr>
        <w:rPr>
          <w:rFonts w:ascii="Times New Roman" w:hAnsi="Times New Roman"/>
          <w:szCs w:val="24"/>
          <w:u w:val="single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</w:p>
    <w:p w:rsidR="002A010E" w:rsidRDefault="002A010E" w:rsidP="002A010E">
      <w:pPr>
        <w:pStyle w:val="a4"/>
        <w:tabs>
          <w:tab w:val="clear" w:pos="4677"/>
          <w:tab w:val="clear" w:pos="9355"/>
          <w:tab w:val="left" w:pos="7365"/>
        </w:tabs>
        <w:jc w:val="center"/>
        <w:rPr>
          <w:b/>
          <w:sz w:val="28"/>
        </w:rPr>
      </w:pPr>
      <w:r w:rsidRPr="00D02093">
        <w:rPr>
          <w:b/>
          <w:sz w:val="28"/>
        </w:rPr>
        <w:t>Нормативы потребления по вывозу жидких бытовых отходов в жилых помещениях, оборудованных выгребными ямами, на территории Муниципального образования город Ирбит</w:t>
      </w:r>
    </w:p>
    <w:p w:rsidR="002A010E" w:rsidRDefault="002A010E" w:rsidP="002A010E">
      <w:pPr>
        <w:pStyle w:val="a4"/>
        <w:tabs>
          <w:tab w:val="clear" w:pos="4677"/>
          <w:tab w:val="clear" w:pos="9355"/>
          <w:tab w:val="left" w:pos="7365"/>
        </w:tabs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139"/>
        <w:gridCol w:w="3533"/>
        <w:gridCol w:w="95"/>
        <w:gridCol w:w="3145"/>
      </w:tblGrid>
      <w:tr w:rsidR="002A010E" w:rsidRPr="00421E61" w:rsidTr="007F0FC6">
        <w:tc>
          <w:tcPr>
            <w:tcW w:w="916" w:type="dxa"/>
            <w:vMerge w:val="restart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E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E61">
              <w:rPr>
                <w:sz w:val="28"/>
                <w:szCs w:val="28"/>
              </w:rPr>
              <w:t>/</w:t>
            </w:r>
            <w:proofErr w:type="spellStart"/>
            <w:r w:rsidRPr="00421E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2" w:type="dxa"/>
            <w:gridSpan w:val="4"/>
            <w:tcBorders>
              <w:right w:val="single" w:sz="4" w:space="0" w:color="auto"/>
            </w:tcBorders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 xml:space="preserve">Норматив потребления в жилых помещениях, куб. </w:t>
            </w:r>
            <w:proofErr w:type="gramStart"/>
            <w:r w:rsidRPr="00421E61">
              <w:rPr>
                <w:szCs w:val="24"/>
              </w:rPr>
              <w:t>м</w:t>
            </w:r>
            <w:proofErr w:type="gramEnd"/>
            <w:r w:rsidRPr="00421E61">
              <w:rPr>
                <w:szCs w:val="24"/>
              </w:rPr>
              <w:t xml:space="preserve"> в месяц на 1 человека</w:t>
            </w:r>
          </w:p>
        </w:tc>
      </w:tr>
      <w:tr w:rsidR="002A010E" w:rsidRPr="00421E61" w:rsidTr="007F0FC6">
        <w:tc>
          <w:tcPr>
            <w:tcW w:w="916" w:type="dxa"/>
            <w:vMerge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 xml:space="preserve">по холодному </w:t>
            </w:r>
          </w:p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водоснабжению</w:t>
            </w:r>
          </w:p>
        </w:tc>
        <w:tc>
          <w:tcPr>
            <w:tcW w:w="3533" w:type="dxa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по горячему водоснабжению</w:t>
            </w:r>
          </w:p>
        </w:tc>
        <w:tc>
          <w:tcPr>
            <w:tcW w:w="3240" w:type="dxa"/>
            <w:gridSpan w:val="2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По вывозу жидких бытовых отходов</w:t>
            </w:r>
          </w:p>
        </w:tc>
      </w:tr>
      <w:tr w:rsidR="002A010E" w:rsidRPr="00421E61" w:rsidTr="007F0FC6">
        <w:tc>
          <w:tcPr>
            <w:tcW w:w="916" w:type="dxa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1</w:t>
            </w:r>
          </w:p>
        </w:tc>
        <w:tc>
          <w:tcPr>
            <w:tcW w:w="2139" w:type="dxa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3</w:t>
            </w:r>
          </w:p>
        </w:tc>
        <w:tc>
          <w:tcPr>
            <w:tcW w:w="3533" w:type="dxa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5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Многоквартирные или жилые дома с </w:t>
            </w:r>
            <w:proofErr w:type="gramStart"/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централизованным</w:t>
            </w:r>
            <w:proofErr w:type="gramEnd"/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холодным водоснабжением: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душами (без ванн)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душа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газоснабжением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газоснабжением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душа с газоснабжением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840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водонагревателями на твердом топливе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2.8.1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3,91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3,91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водонагревателями на твердом топливе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2.9.1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водонагревателями на твердом топливе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2.10.1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емкостными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2.11.1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емкостными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2.12.1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2.13.1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емкостными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lastRenderedPageBreak/>
              <w:t>2.14.1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проточными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2.15.1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проточными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2.16.1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5,71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5,71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проточными газовыми или электрическими водонагревателями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2.17.1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  <w:r w:rsidRPr="00421E61">
              <w:rPr>
                <w:sz w:val="28"/>
                <w:szCs w:val="28"/>
              </w:rPr>
              <w:t> 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общими душевыми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по секциям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в жилых комнатах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5,02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общими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2,36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 в секции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6,26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общими сидячими ваннами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3.6.1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сидячими ваннами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 в секции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3.7.1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5,32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душевых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3.8.1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12" w:type="dxa"/>
            <w:gridSpan w:val="4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Многоквартирные дома коридорного или секционного типа с централизованным холодным водоснабжением:</w:t>
            </w:r>
            <w:r w:rsidRPr="00421E6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12" w:type="dxa"/>
            <w:gridSpan w:val="4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с общими душевыми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по секциям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2,56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в жилых комнатах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3533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душевых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3628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12" w:type="dxa"/>
            <w:gridSpan w:val="4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Многоквартирные или жилые дома без централизованного горячего водоснабжения:</w:t>
            </w:r>
          </w:p>
        </w:tc>
      </w:tr>
      <w:tr w:rsidR="002A010E" w:rsidRPr="00421E61" w:rsidTr="007F0FC6">
        <w:trPr>
          <w:trHeight w:val="834"/>
        </w:trPr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912" w:type="dxa"/>
            <w:gridSpan w:val="4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с централизованным холодным водоснабжением при наличии водопроводного ввода</w:t>
            </w:r>
          </w:p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3628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912" w:type="dxa"/>
            <w:gridSpan w:val="4"/>
          </w:tcPr>
          <w:p w:rsidR="002A010E" w:rsidRPr="00421E61" w:rsidRDefault="002A010E" w:rsidP="007F0FC6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централизованного холодного водоснабжения при пользовании водоразборными колонками</w:t>
            </w:r>
          </w:p>
        </w:tc>
      </w:tr>
      <w:tr w:rsidR="002A010E" w:rsidRPr="00421E61" w:rsidTr="007F0FC6">
        <w:tc>
          <w:tcPr>
            <w:tcW w:w="916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2139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3628" w:type="dxa"/>
            <w:gridSpan w:val="2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2A010E" w:rsidRPr="00421E61" w:rsidRDefault="002A010E" w:rsidP="007F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</w:tbl>
    <w:p w:rsidR="00B45430" w:rsidRPr="00710170" w:rsidRDefault="00B45430" w:rsidP="00B45430">
      <w:pPr>
        <w:ind w:left="4536"/>
        <w:jc w:val="both"/>
        <w:rPr>
          <w:rFonts w:ascii="Times New Roman" w:hAnsi="Times New Roman"/>
        </w:rPr>
      </w:pPr>
      <w:r w:rsidRPr="00710170">
        <w:rPr>
          <w:rFonts w:ascii="Times New Roman" w:hAnsi="Times New Roman"/>
        </w:rPr>
        <w:lastRenderedPageBreak/>
        <w:t xml:space="preserve">                             Приложение    </w:t>
      </w:r>
      <w:r w:rsidR="002A0A02">
        <w:rPr>
          <w:rFonts w:ascii="Times New Roman" w:hAnsi="Times New Roman"/>
        </w:rPr>
        <w:t>№ 5</w:t>
      </w:r>
      <w:r w:rsidRPr="007101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B45430" w:rsidRPr="00710170" w:rsidRDefault="00B45430" w:rsidP="00B45430">
      <w:pPr>
        <w:ind w:left="4536"/>
        <w:jc w:val="right"/>
        <w:rPr>
          <w:rFonts w:ascii="Times New Roman" w:hAnsi="Times New Roman"/>
        </w:rPr>
      </w:pPr>
      <w:r w:rsidRPr="00710170">
        <w:rPr>
          <w:rFonts w:ascii="Times New Roman" w:hAnsi="Times New Roman"/>
        </w:rPr>
        <w:t>к Постановлению администрации</w:t>
      </w:r>
    </w:p>
    <w:p w:rsidR="00B45430" w:rsidRPr="00710170" w:rsidRDefault="00B45430" w:rsidP="00B45430">
      <w:pPr>
        <w:ind w:left="4536"/>
        <w:rPr>
          <w:rFonts w:ascii="Times New Roman" w:hAnsi="Times New Roman"/>
          <w:i/>
        </w:rPr>
      </w:pPr>
      <w:r w:rsidRPr="00710170">
        <w:rPr>
          <w:rFonts w:ascii="Times New Roman" w:hAnsi="Times New Roman"/>
        </w:rPr>
        <w:t xml:space="preserve">                              муниципального образования</w:t>
      </w:r>
      <w:r w:rsidRPr="00710170">
        <w:rPr>
          <w:rFonts w:ascii="Times New Roman" w:hAnsi="Times New Roman"/>
          <w:i/>
        </w:rPr>
        <w:t xml:space="preserve">    </w:t>
      </w:r>
    </w:p>
    <w:p w:rsidR="00B45430" w:rsidRPr="00710170" w:rsidRDefault="00B45430" w:rsidP="00B45430">
      <w:pPr>
        <w:ind w:left="4536"/>
        <w:rPr>
          <w:rFonts w:ascii="Times New Roman" w:hAnsi="Times New Roman"/>
        </w:rPr>
      </w:pPr>
      <w:r w:rsidRPr="00710170">
        <w:rPr>
          <w:rFonts w:ascii="Times New Roman" w:hAnsi="Times New Roman"/>
          <w:i/>
        </w:rPr>
        <w:t xml:space="preserve">                              </w:t>
      </w:r>
      <w:r w:rsidRPr="00710170">
        <w:rPr>
          <w:rFonts w:ascii="Times New Roman" w:hAnsi="Times New Roman"/>
        </w:rPr>
        <w:t>город Ирбит</w:t>
      </w:r>
    </w:p>
    <w:p w:rsidR="002A0A02" w:rsidRDefault="00B45430" w:rsidP="002A0A02">
      <w:pPr>
        <w:jc w:val="center"/>
      </w:pPr>
      <w:r w:rsidRPr="00710170">
        <w:rPr>
          <w:rFonts w:ascii="Times New Roman" w:hAnsi="Times New Roman"/>
        </w:rPr>
        <w:t xml:space="preserve">            </w:t>
      </w:r>
      <w:r w:rsidR="002A0A02">
        <w:rPr>
          <w:rFonts w:ascii="Times New Roman" w:hAnsi="Times New Roman"/>
        </w:rPr>
        <w:t xml:space="preserve">                                                                            </w:t>
      </w:r>
      <w:r w:rsidR="002A0A02">
        <w:t>от  12.12.2016 г. № 2043</w:t>
      </w:r>
    </w:p>
    <w:p w:rsidR="00B45430" w:rsidRDefault="00B45430" w:rsidP="00B45430">
      <w:pPr>
        <w:ind w:left="4536"/>
        <w:jc w:val="right"/>
        <w:rPr>
          <w:u w:val="single"/>
        </w:rPr>
      </w:pPr>
    </w:p>
    <w:p w:rsidR="00B45430" w:rsidRDefault="00B45430" w:rsidP="00B45430">
      <w:pPr>
        <w:ind w:left="4536"/>
        <w:jc w:val="right"/>
      </w:pPr>
      <w:r>
        <w:rPr>
          <w:u w:val="single"/>
        </w:rPr>
        <w:t xml:space="preserve">        </w:t>
      </w:r>
      <w:r>
        <w:t xml:space="preserve">    </w:t>
      </w:r>
    </w:p>
    <w:p w:rsidR="00B45430" w:rsidRPr="00710170" w:rsidRDefault="00B45430" w:rsidP="00B45430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Минимальный перечень</w:t>
      </w:r>
    </w:p>
    <w:p w:rsidR="00B45430" w:rsidRPr="00710170" w:rsidRDefault="00B45430" w:rsidP="00B45430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услуг и работ, необходимых для обеспечения надлежащего содержания общего имущества в многоквартирном доме</w:t>
      </w:r>
    </w:p>
    <w:p w:rsidR="00B45430" w:rsidRPr="00963E7C" w:rsidRDefault="00B45430" w:rsidP="00B45430">
      <w:pPr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22"/>
        <w:gridCol w:w="2417"/>
      </w:tblGrid>
      <w:tr w:rsidR="00B45430" w:rsidRPr="006025B1" w:rsidTr="007F0FC6">
        <w:tc>
          <w:tcPr>
            <w:tcW w:w="534" w:type="dxa"/>
            <w:shd w:val="clear" w:color="auto" w:fill="auto"/>
          </w:tcPr>
          <w:p w:rsidR="00B45430" w:rsidRDefault="00B45430" w:rsidP="007F0FC6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№ </w:t>
            </w:r>
          </w:p>
          <w:p w:rsidR="00B45430" w:rsidRPr="00D67B14" w:rsidRDefault="00B45430" w:rsidP="007F0F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7B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7B14">
              <w:rPr>
                <w:sz w:val="22"/>
                <w:szCs w:val="22"/>
              </w:rPr>
              <w:t>/</w:t>
            </w:r>
            <w:proofErr w:type="spellStart"/>
            <w:r w:rsidRPr="00D67B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Наименование и виды услуг и работ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Периодичность выполнения, период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отношении всех видов фундаментов: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технического состояния видимых частей конструкций с выявлением: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при выявлении нарушений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 xml:space="preserve">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конструкций;</w:t>
            </w:r>
          </w:p>
          <w:p w:rsidR="00B45430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гидроизоляции фундаментов и систем водоотвода фундамента. При выявлении нарушений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восс</w:t>
            </w:r>
            <w:r>
              <w:rPr>
                <w:sz w:val="22"/>
                <w:szCs w:val="22"/>
              </w:rPr>
              <w:t>тановление их работоспособности;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определение 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зданиях с подвалами: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температурно-влажностного режима подвальных помещений и при выявлении нарушений устранение причин его нарушения</w:t>
            </w:r>
            <w:r>
              <w:rPr>
                <w:sz w:val="22"/>
                <w:szCs w:val="22"/>
              </w:rPr>
              <w:t>;</w:t>
            </w:r>
            <w:r w:rsidRPr="00D67B14">
              <w:rPr>
                <w:sz w:val="22"/>
                <w:szCs w:val="22"/>
              </w:rPr>
              <w:t xml:space="preserve"> 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</w:t>
            </w:r>
            <w:r>
              <w:rPr>
                <w:sz w:val="22"/>
                <w:szCs w:val="22"/>
              </w:rPr>
              <w:t>ствии с проектными требованиями;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D67B14">
              <w:rPr>
                <w:sz w:val="22"/>
                <w:szCs w:val="22"/>
              </w:rPr>
              <w:t>онтроль за</w:t>
            </w:r>
            <w:proofErr w:type="gramEnd"/>
            <w:r w:rsidRPr="00D67B14">
              <w:rPr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67B14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Pr="00D67B14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повреждений в кладке, наличия и характеристика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</w:t>
            </w:r>
            <w:r w:rsidRPr="00D67B14">
              <w:rPr>
                <w:sz w:val="22"/>
                <w:szCs w:val="22"/>
              </w:rPr>
              <w:lastRenderedPageBreak/>
              <w:t>камней;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в элементах деревянных конструкций рубленных,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наличия, характера и величины трещин, смещения плит одной относительной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7B14">
              <w:rPr>
                <w:sz w:val="22"/>
                <w:szCs w:val="22"/>
              </w:rPr>
              <w:t>опирания</w:t>
            </w:r>
            <w:proofErr w:type="spellEnd"/>
            <w:r w:rsidRPr="00D67B14"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7B14">
              <w:rPr>
                <w:sz w:val="22"/>
                <w:szCs w:val="22"/>
              </w:rPr>
              <w:t>опирания</w:t>
            </w:r>
            <w:proofErr w:type="spellEnd"/>
            <w:r w:rsidRPr="00D67B14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</w:t>
            </w:r>
            <w:r w:rsidRPr="00D67B14">
              <w:rPr>
                <w:sz w:val="22"/>
                <w:szCs w:val="22"/>
              </w:rPr>
              <w:t>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домах с кирпичными столбами;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поражения гнилью, дереворазруша</w:t>
            </w:r>
            <w:r>
              <w:rPr>
                <w:sz w:val="22"/>
                <w:szCs w:val="22"/>
              </w:rPr>
              <w:t>ющи</w:t>
            </w:r>
            <w:r w:rsidRPr="00D67B14">
              <w:rPr>
                <w:sz w:val="22"/>
                <w:szCs w:val="22"/>
              </w:rPr>
              <w:t>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</w:t>
            </w:r>
            <w:r w:rsidRPr="00D67B14">
              <w:rPr>
                <w:sz w:val="22"/>
                <w:szCs w:val="22"/>
              </w:rPr>
              <w:t>онтроль состояния металлических закладных деталей в домах со сборными и монолитными железобетонными колоннами;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 xml:space="preserve">ри выявлении повреждений и нарушений – разработка плана восстановительных работ (при необходимости), проведение </w:t>
            </w:r>
            <w:r w:rsidRPr="00D67B14">
              <w:rPr>
                <w:sz w:val="22"/>
                <w:szCs w:val="22"/>
              </w:rPr>
              <w:lastRenderedPageBreak/>
              <w:t xml:space="preserve">восстановительных работ. 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541F84" w:rsidRDefault="00B45430" w:rsidP="007F0FC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B45430" w:rsidRPr="00541F84" w:rsidRDefault="00B45430" w:rsidP="007F0FC6">
            <w:pPr>
              <w:rPr>
                <w:sz w:val="22"/>
                <w:szCs w:val="22"/>
                <w:highlight w:val="yellow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В зависимости от степени </w:t>
            </w:r>
            <w:r>
              <w:rPr>
                <w:sz w:val="22"/>
                <w:szCs w:val="22"/>
              </w:rPr>
              <w:t>б</w:t>
            </w:r>
            <w:r w:rsidRPr="00D67B14">
              <w:rPr>
                <w:sz w:val="22"/>
                <w:szCs w:val="22"/>
              </w:rPr>
              <w:t>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кровли на отсутствие протечек;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</w:t>
            </w:r>
            <w:proofErr w:type="spellStart"/>
            <w:r w:rsidRPr="00427F75">
              <w:rPr>
                <w:sz w:val="22"/>
                <w:szCs w:val="22"/>
              </w:rPr>
              <w:t>молниезащитных</w:t>
            </w:r>
            <w:proofErr w:type="spellEnd"/>
            <w:r w:rsidRPr="00427F75">
              <w:rPr>
                <w:sz w:val="22"/>
                <w:szCs w:val="22"/>
              </w:rPr>
              <w:t xml:space="preserve"> устройств, заземления матч и другого оборудования, расположенного на крыше;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27F75">
              <w:rPr>
                <w:sz w:val="22"/>
                <w:szCs w:val="22"/>
              </w:rPr>
              <w:t>опирания</w:t>
            </w:r>
            <w:proofErr w:type="spellEnd"/>
            <w:r w:rsidRPr="00427F75"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температурно-влажностного режима и воздухообмена на чердаке;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осмотр потолков верхних этажей домов с совмещенными (</w:t>
            </w:r>
            <w:proofErr w:type="spellStart"/>
            <w:r w:rsidRPr="00427F75">
              <w:rPr>
                <w:sz w:val="22"/>
                <w:szCs w:val="22"/>
              </w:rPr>
              <w:t>бесчердачными</w:t>
            </w:r>
            <w:proofErr w:type="spellEnd"/>
            <w:r w:rsidRPr="00427F75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влияющих на возможные промерзания их покрытий;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 и составами;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 необходимости восстановление  насыпного </w:t>
            </w:r>
            <w:proofErr w:type="spellStart"/>
            <w:r w:rsidRPr="00427F75">
              <w:rPr>
                <w:sz w:val="22"/>
                <w:szCs w:val="22"/>
              </w:rPr>
              <w:t>пригрузочного</w:t>
            </w:r>
            <w:proofErr w:type="spellEnd"/>
            <w:r w:rsidRPr="00427F75"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 w:rsidRPr="00427F75">
              <w:rPr>
                <w:sz w:val="22"/>
                <w:szCs w:val="22"/>
              </w:rPr>
              <w:t>эластомерных</w:t>
            </w:r>
            <w:proofErr w:type="spellEnd"/>
            <w:r w:rsidRPr="00427F75"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необходимости  восстановление пешеходных дорожек в местах пешеходных зон кровель из </w:t>
            </w:r>
            <w:proofErr w:type="spellStart"/>
            <w:r w:rsidRPr="00427F75">
              <w:rPr>
                <w:sz w:val="22"/>
                <w:szCs w:val="22"/>
              </w:rPr>
              <w:t>эластомерных</w:t>
            </w:r>
            <w:proofErr w:type="spellEnd"/>
            <w:r w:rsidRPr="00427F75">
              <w:rPr>
                <w:sz w:val="22"/>
                <w:szCs w:val="22"/>
              </w:rPr>
              <w:t xml:space="preserve"> или термопластичных материалов;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необходимости  восстановление  антикоррозионного покрытия стальных связей, размещенных  на крыше и в технических помещениях металлических деталей;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выявление нарушений, приводящих к протечкам, </w:t>
            </w:r>
            <w:proofErr w:type="gramStart"/>
            <w:r w:rsidRPr="00427F75">
              <w:rPr>
                <w:sz w:val="22"/>
                <w:szCs w:val="22"/>
              </w:rPr>
              <w:t>-н</w:t>
            </w:r>
            <w:proofErr w:type="gramEnd"/>
            <w:r w:rsidRPr="00427F75">
              <w:rPr>
                <w:sz w:val="22"/>
                <w:szCs w:val="22"/>
              </w:rPr>
              <w:t>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tcBorders>
              <w:top w:val="nil"/>
            </w:tcBorders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оборудования или устройств, предотвращающих </w:t>
            </w:r>
            <w:r w:rsidRPr="00427F75">
              <w:rPr>
                <w:sz w:val="22"/>
                <w:szCs w:val="22"/>
              </w:rPr>
              <w:lastRenderedPageBreak/>
              <w:t>образование наледи и сосулек;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 при необходимости очистка кровли от скопления снега и наледи;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март-апрель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427F75" w:rsidRDefault="00B45430" w:rsidP="007F0FC6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</w:t>
            </w:r>
            <w:proofErr w:type="gramStart"/>
            <w:r w:rsidRPr="00427F75">
              <w:rPr>
                <w:sz w:val="22"/>
                <w:szCs w:val="22"/>
              </w:rPr>
              <w:t xml:space="preserve">выявление наличия и параметров трещин в сопряжениях маршевых плит с несущими конструкциями,  оголения и коррозии арматуры, нарушения связей в отдельных </w:t>
            </w:r>
            <w:proofErr w:type="spellStart"/>
            <w:r w:rsidRPr="00427F75">
              <w:rPr>
                <w:sz w:val="22"/>
                <w:szCs w:val="22"/>
              </w:rPr>
              <w:t>проступях</w:t>
            </w:r>
            <w:proofErr w:type="spellEnd"/>
            <w:r w:rsidRPr="00427F75"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прогибов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27F75">
              <w:rPr>
                <w:sz w:val="22"/>
                <w:szCs w:val="22"/>
              </w:rPr>
              <w:t>стальным</w:t>
            </w:r>
            <w:proofErr w:type="gramEnd"/>
            <w:r w:rsidRPr="00427F75">
              <w:rPr>
                <w:sz w:val="22"/>
                <w:szCs w:val="22"/>
              </w:rPr>
              <w:t xml:space="preserve"> </w:t>
            </w:r>
            <w:proofErr w:type="spellStart"/>
            <w:r w:rsidRPr="00427F75">
              <w:rPr>
                <w:sz w:val="22"/>
                <w:szCs w:val="22"/>
              </w:rPr>
              <w:t>косоурам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427F75">
              <w:rPr>
                <w:sz w:val="22"/>
                <w:szCs w:val="22"/>
              </w:rPr>
              <w:t>тетив</w:t>
            </w:r>
            <w:proofErr w:type="spellEnd"/>
            <w:r w:rsidRPr="00427F75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 краской, обеспечивающих предел огнестойкости 1 час в домах с лестницами по </w:t>
            </w:r>
            <w:proofErr w:type="gramStart"/>
            <w:r w:rsidRPr="00427F75">
              <w:rPr>
                <w:sz w:val="22"/>
                <w:szCs w:val="22"/>
              </w:rPr>
              <w:t>стальным</w:t>
            </w:r>
            <w:proofErr w:type="gramEnd"/>
            <w:r w:rsidRPr="00427F75">
              <w:rPr>
                <w:sz w:val="22"/>
                <w:szCs w:val="22"/>
              </w:rPr>
              <w:t xml:space="preserve"> </w:t>
            </w:r>
            <w:proofErr w:type="spellStart"/>
            <w:r w:rsidRPr="00427F75">
              <w:rPr>
                <w:sz w:val="22"/>
                <w:szCs w:val="22"/>
              </w:rPr>
              <w:t>косоурам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и при необходимости обработка деревянных поверхностей антисептическими и </w:t>
            </w:r>
            <w:proofErr w:type="spellStart"/>
            <w:r w:rsidRPr="00427F75">
              <w:rPr>
                <w:sz w:val="22"/>
                <w:szCs w:val="22"/>
              </w:rPr>
              <w:t>антипереновыми</w:t>
            </w:r>
            <w:proofErr w:type="spellEnd"/>
            <w:r w:rsidRPr="00427F75"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постоянно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нарушений отделки фасадов и их отдельных элементов, ослабления связи отделочных слоев  со стенами, нарушений </w:t>
            </w:r>
            <w:proofErr w:type="spellStart"/>
            <w:r w:rsidRPr="00427F75">
              <w:rPr>
                <w:sz w:val="22"/>
                <w:szCs w:val="22"/>
              </w:rPr>
              <w:t>сплошности</w:t>
            </w:r>
            <w:proofErr w:type="spellEnd"/>
            <w:r w:rsidRPr="00427F75"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звукоизоляции и огнезащиты;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</w:t>
            </w:r>
            <w:r w:rsidRPr="00427F75">
              <w:rPr>
                <w:sz w:val="22"/>
                <w:szCs w:val="22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внутренней отделки многоквартирных домов,</w:t>
            </w:r>
            <w:r w:rsidRPr="00427F75">
              <w:rPr>
                <w:sz w:val="22"/>
                <w:szCs w:val="22"/>
              </w:rPr>
              <w:t xml:space="preserve">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12.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13.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14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мусоропровода)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технического состояния и работоспособности элементов мусоропровода;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засоров – незамедлительное их устранение;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чистка, промывка и дезинфекция загрузочных клапанов стволов мусоропроводов, </w:t>
            </w:r>
            <w:proofErr w:type="spellStart"/>
            <w:r w:rsidRPr="00427F75">
              <w:rPr>
                <w:sz w:val="22"/>
                <w:szCs w:val="22"/>
              </w:rPr>
              <w:t>мусоросборной</w:t>
            </w:r>
            <w:proofErr w:type="spellEnd"/>
            <w:r w:rsidRPr="00427F75">
              <w:rPr>
                <w:sz w:val="22"/>
                <w:szCs w:val="22"/>
              </w:rPr>
              <w:t xml:space="preserve"> камеры и ее оборудования;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15.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27F75">
              <w:rPr>
                <w:b/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b/>
                <w:sz w:val="22"/>
                <w:szCs w:val="22"/>
              </w:rPr>
              <w:t xml:space="preserve">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техническое обслуживание и сезонное управление оборудованием систем вентиляции и </w:t>
            </w:r>
            <w:proofErr w:type="spellStart"/>
            <w:r w:rsidRPr="00427F75">
              <w:rPr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утепления тепловых чердаков, плотности закрытия входов на них;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устранение  </w:t>
            </w:r>
            <w:proofErr w:type="spellStart"/>
            <w:r w:rsidRPr="00427F75">
              <w:rPr>
                <w:sz w:val="22"/>
                <w:szCs w:val="22"/>
              </w:rPr>
              <w:t>неплотностей</w:t>
            </w:r>
            <w:proofErr w:type="spellEnd"/>
            <w:r w:rsidRPr="00427F75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 - клапанов в вытяжных шахтах, зонтов над шахтами и дефлекторов, замена </w:t>
            </w:r>
            <w:proofErr w:type="gramStart"/>
            <w:r w:rsidRPr="00427F75">
              <w:rPr>
                <w:sz w:val="22"/>
                <w:szCs w:val="22"/>
              </w:rPr>
              <w:t>дефективных вытяжных</w:t>
            </w:r>
            <w:proofErr w:type="gramEnd"/>
            <w:r w:rsidRPr="00427F75">
              <w:rPr>
                <w:sz w:val="22"/>
                <w:szCs w:val="22"/>
              </w:rPr>
              <w:t xml:space="preserve"> решеток и их креплений;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исправности, техническое обслуживание и ремонт оборудования системы холодоснабжения;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и обеспечение исправного состояния систем автоматического </w:t>
            </w:r>
            <w:proofErr w:type="spellStart"/>
            <w:r w:rsidRPr="00427F75">
              <w:rPr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сезонное открытие и закрытие калорифера со стороны подвода воздуха;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печей, каминов, очагов)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определение целостности конструкций и проверка работоспособности дымоходов печей, каминов и очагов;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устранение неисправности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очистка от сажи дымоходов и труб печей;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устранение завалов в дымовых каналах.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17.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427F75">
              <w:rPr>
                <w:b/>
                <w:sz w:val="22"/>
                <w:szCs w:val="22"/>
              </w:rPr>
              <w:t>водоподкачек</w:t>
            </w:r>
            <w:proofErr w:type="spellEnd"/>
            <w:r w:rsidRPr="00427F75">
              <w:rPr>
                <w:b/>
                <w:sz w:val="22"/>
                <w:szCs w:val="22"/>
              </w:rPr>
              <w:t xml:space="preserve">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индивидуального теплового пункта)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27F75">
              <w:rPr>
                <w:sz w:val="22"/>
                <w:szCs w:val="22"/>
              </w:rPr>
              <w:t>водоподкачках</w:t>
            </w:r>
            <w:proofErr w:type="spellEnd"/>
            <w:r w:rsidRPr="00427F75">
              <w:rPr>
                <w:sz w:val="22"/>
                <w:szCs w:val="22"/>
              </w:rPr>
              <w:t xml:space="preserve"> в многоквартирных домах;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гидравлические и тепловые испытания оборудования индивидуальных тепловых пунктов и </w:t>
            </w:r>
            <w:proofErr w:type="spellStart"/>
            <w:r w:rsidRPr="00427F75">
              <w:rPr>
                <w:sz w:val="22"/>
                <w:szCs w:val="22"/>
              </w:rPr>
              <w:t>водоподкачек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работы по очистке теплообменного оборудования для удаления </w:t>
            </w:r>
            <w:proofErr w:type="spellStart"/>
            <w:r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Pr="00427F75">
              <w:rPr>
                <w:sz w:val="22"/>
                <w:szCs w:val="22"/>
              </w:rPr>
              <w:t xml:space="preserve"> отложений;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работоспособности и обслуживание устройства водоподготовки для системы горячего водоснабжения.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18.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427F75">
              <w:rPr>
                <w:sz w:val="22"/>
                <w:szCs w:val="22"/>
              </w:rPr>
              <w:t>общедомовых</w:t>
            </w:r>
            <w:proofErr w:type="spellEnd"/>
            <w:r w:rsidRPr="00427F75">
              <w:rPr>
                <w:sz w:val="22"/>
                <w:szCs w:val="22"/>
              </w:rPr>
              <w:t>) приборов учета, расширительных баков и элементов, скрытых от постоянного наблюдения  (разводящих трубопроводов и оборудования на чердаках, в подвалах и каналах);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промывка участков водопровода после выполнения ремонтно-строительных работ на водопроводе;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очистка и промывка водонапорных башен;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 обеспечение работоспособности местных локальных очистных сооружений (септики) и дворовых туалетов;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промывка систем водоснабжения для удаления </w:t>
            </w:r>
            <w:proofErr w:type="spellStart"/>
            <w:r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Pr="00427F75">
              <w:rPr>
                <w:sz w:val="22"/>
                <w:szCs w:val="22"/>
              </w:rPr>
              <w:t xml:space="preserve"> отложений.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19.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Pr="00427F75">
              <w:rPr>
                <w:b/>
                <w:sz w:val="22"/>
                <w:szCs w:val="22"/>
              </w:rPr>
              <w:lastRenderedPageBreak/>
              <w:t>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 xml:space="preserve">В зависимости от степени </w:t>
            </w:r>
            <w:r w:rsidRPr="00D67B14">
              <w:rPr>
                <w:sz w:val="22"/>
                <w:szCs w:val="22"/>
              </w:rPr>
              <w:lastRenderedPageBreak/>
              <w:t>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проведение пробных пусконаладочных работ (пробные топки);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удаление воздуха из системы отопления;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промывка централизованных систем теплоснабжения для удаления </w:t>
            </w:r>
            <w:proofErr w:type="spellStart"/>
            <w:r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Pr="00427F75">
              <w:rPr>
                <w:sz w:val="22"/>
                <w:szCs w:val="22"/>
              </w:rPr>
              <w:t xml:space="preserve"> отложений.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20.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проверка заземления оболочки </w:t>
            </w:r>
            <w:proofErr w:type="spellStart"/>
            <w:r w:rsidRPr="00427F75">
              <w:rPr>
                <w:sz w:val="22"/>
                <w:szCs w:val="22"/>
              </w:rPr>
              <w:t>электрокабеля</w:t>
            </w:r>
            <w:proofErr w:type="spellEnd"/>
            <w:r w:rsidRPr="00427F75"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проверка и обеспечение работоспособности устройств защитного отключения;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427F75">
              <w:rPr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427F75">
              <w:rPr>
                <w:sz w:val="22"/>
                <w:szCs w:val="22"/>
              </w:rPr>
              <w:t>молниезащиты</w:t>
            </w:r>
            <w:proofErr w:type="spellEnd"/>
            <w:r w:rsidRPr="00427F75"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21.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ВДГО)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организация проверки состояния системы внутридомового газового оборудования и ее отдельных элементов;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организация технического обслуживания и ремонта систем контроля загазованности помещений;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при выявлении нарушений и неисправностей и неисправностей внутридомового газового оборудования, систем </w:t>
            </w:r>
            <w:proofErr w:type="spellStart"/>
            <w:r w:rsidRPr="00427F75">
              <w:rPr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sz w:val="22"/>
                <w:szCs w:val="22"/>
              </w:rPr>
              <w:t xml:space="preserve"> и вентиляция, способных  повлечь скопление газа в помещениях, - организация проведения работ по их устранению.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427F75" w:rsidRDefault="00B45430" w:rsidP="007F0FC6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22.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лифта)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427F75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организация системы диспетчерского контроля и обеспечение диспетчерской связи с кабиной  лифта;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обеспечение проведения осмотров, технического обслуживания и ремонт лифта (лифтов);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обеспечение проведения аварийного обслуживания лифта (лифтов);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427F75" w:rsidRDefault="00B45430" w:rsidP="007F0FC6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23.</w:t>
            </w: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по содержанию помещений, входящих в состав общего имущества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CE6218" w:rsidRDefault="00B45430" w:rsidP="007F0FC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 дверей, доводчиков, дверных ручек;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мытье окон;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очистка систем защиты от грязи (металлических решеток, ячеистых покрытий, приямков, текстильных матов);</w:t>
            </w:r>
          </w:p>
          <w:p w:rsidR="00B45430" w:rsidRPr="00427F75" w:rsidRDefault="00B45430" w:rsidP="007F0FC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 мере необходимости (загрязнения)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proofErr w:type="gramStart"/>
            <w:r w:rsidRPr="00D67B14">
              <w:rPr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24.</w:t>
            </w:r>
          </w:p>
        </w:tc>
        <w:tc>
          <w:tcPr>
            <w:tcW w:w="7222" w:type="dxa"/>
            <w:shd w:val="clear" w:color="auto" w:fill="auto"/>
          </w:tcPr>
          <w:p w:rsidR="00B45430" w:rsidRPr="006A6B3B" w:rsidRDefault="00B45430" w:rsidP="007F0FC6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 xml:space="preserve">Работы по содержанию земельного участка, на котором расположен </w:t>
            </w:r>
            <w:r w:rsidRPr="006A6B3B">
              <w:rPr>
                <w:b/>
                <w:sz w:val="22"/>
                <w:szCs w:val="22"/>
              </w:rPr>
              <w:lastRenderedPageBreak/>
              <w:t>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очистка крышек люков колодцев от снега и льда толщиной слоя свыше 5 см;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сдвигание свежевыпавшего снега и очистка придомовой территории от снега и льда при наличии </w:t>
            </w:r>
            <w:proofErr w:type="spellStart"/>
            <w:r w:rsidRPr="006A6B3B">
              <w:rPr>
                <w:sz w:val="22"/>
                <w:szCs w:val="22"/>
              </w:rPr>
              <w:t>колейности</w:t>
            </w:r>
            <w:proofErr w:type="spellEnd"/>
            <w:r w:rsidRPr="006A6B3B">
              <w:rPr>
                <w:sz w:val="22"/>
                <w:szCs w:val="22"/>
              </w:rPr>
              <w:t xml:space="preserve"> свыше 5 см;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очистка придомовой территории от снега наносного происхождения </w:t>
            </w:r>
            <w:proofErr w:type="gramStart"/>
            <w:r w:rsidRPr="006A6B3B">
              <w:rPr>
                <w:sz w:val="22"/>
                <w:szCs w:val="22"/>
              </w:rPr>
              <w:t xml:space="preserve">( </w:t>
            </w:r>
            <w:proofErr w:type="gramEnd"/>
            <w:r w:rsidRPr="006A6B3B">
              <w:rPr>
                <w:sz w:val="22"/>
                <w:szCs w:val="22"/>
              </w:rPr>
              <w:t>или подметание такой территории, свободной от снежного покрова);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очистка придомовой территории от снега и льда; 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очистка от мусора урн, установленных возле подъездов, 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B45430" w:rsidRPr="006A6B3B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уборка крыльца и площадки перед входом в подъезд.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 xml:space="preserve">По мере </w:t>
            </w:r>
            <w:r w:rsidRPr="00D67B14">
              <w:rPr>
                <w:sz w:val="22"/>
                <w:szCs w:val="22"/>
              </w:rPr>
              <w:lastRenderedPageBreak/>
              <w:t>необходимости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Ежедневно при снегопаде</w:t>
            </w:r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7222" w:type="dxa"/>
            <w:shd w:val="clear" w:color="auto" w:fill="auto"/>
          </w:tcPr>
          <w:p w:rsidR="00B45430" w:rsidRPr="006A6B3B" w:rsidRDefault="00B45430" w:rsidP="007F0FC6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одметание и уборка придомовой территории;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</w:t>
            </w:r>
            <w:r w:rsidRPr="00D67B14">
              <w:rPr>
                <w:sz w:val="22"/>
                <w:szCs w:val="22"/>
              </w:rPr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у</w:t>
            </w:r>
            <w:r w:rsidRPr="00D67B14">
              <w:rPr>
                <w:sz w:val="22"/>
                <w:szCs w:val="22"/>
              </w:rPr>
              <w:t>борка и выкашивание газонов;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рочистка ливневой канализации;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у</w:t>
            </w:r>
            <w:r w:rsidRPr="00D67B14">
              <w:rPr>
                <w:sz w:val="22"/>
                <w:szCs w:val="22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 мере необходимости</w:t>
            </w:r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26.</w:t>
            </w:r>
          </w:p>
        </w:tc>
        <w:tc>
          <w:tcPr>
            <w:tcW w:w="7222" w:type="dxa"/>
            <w:shd w:val="clear" w:color="auto" w:fill="auto"/>
          </w:tcPr>
          <w:p w:rsidR="00B45430" w:rsidRPr="006A6B3B" w:rsidRDefault="00B45430" w:rsidP="007F0FC6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обеспечению вывоза бытовых отходов, в том числе откачке жидких бытовых отходов: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</w:t>
            </w:r>
            <w:r w:rsidRPr="00D67B14">
              <w:rPr>
                <w:sz w:val="22"/>
                <w:szCs w:val="22"/>
              </w:rPr>
              <w:t>езамедлительный вывоз твердых бытовых отходов при накоплении более 2,5 куб. метров;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Pr="00D67B14">
              <w:rPr>
                <w:sz w:val="22"/>
                <w:szCs w:val="22"/>
              </w:rPr>
              <w:t>ывоз жидких бытовых отходов из дворовых туалетов, находящихся на придомовой территории;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Pr="00D67B14">
              <w:rPr>
                <w:sz w:val="22"/>
                <w:szCs w:val="22"/>
              </w:rPr>
              <w:t>ывоз бытовых сточных вод из септиков, находящихся на придомовой территории;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</w:t>
            </w:r>
            <w:r w:rsidRPr="00D67B14">
              <w:rPr>
                <w:sz w:val="22"/>
                <w:szCs w:val="22"/>
              </w:rPr>
              <w:t xml:space="preserve">рганизация мест накопления бытовых отходов, сбор отходов </w:t>
            </w:r>
            <w:r w:rsidRPr="00D67B14">
              <w:rPr>
                <w:sz w:val="22"/>
                <w:szCs w:val="22"/>
                <w:lang w:val="en-US"/>
              </w:rPr>
              <w:t>I</w:t>
            </w:r>
            <w:r w:rsidRPr="00D67B14">
              <w:rPr>
                <w:sz w:val="22"/>
                <w:szCs w:val="22"/>
              </w:rPr>
              <w:t>-</w:t>
            </w:r>
            <w:r w:rsidRPr="00D67B14">
              <w:rPr>
                <w:sz w:val="22"/>
                <w:szCs w:val="22"/>
                <w:lang w:val="en-US"/>
              </w:rPr>
              <w:t>IV</w:t>
            </w:r>
            <w:r w:rsidRPr="00D67B14">
              <w:rPr>
                <w:sz w:val="22"/>
                <w:szCs w:val="22"/>
              </w:rPr>
              <w:t xml:space="preserve"> классов опасности (отработанных ртуть содержащих ламп и др</w:t>
            </w:r>
            <w:r>
              <w:rPr>
                <w:sz w:val="22"/>
                <w:szCs w:val="22"/>
              </w:rPr>
              <w:t>.</w:t>
            </w:r>
            <w:r w:rsidRPr="00D67B14">
              <w:rPr>
                <w:sz w:val="22"/>
                <w:szCs w:val="22"/>
              </w:rPr>
              <w:t>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В зависимости от степени благоустройства МКД 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proofErr w:type="gramStart"/>
            <w:r w:rsidRPr="00D67B14">
              <w:rPr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27.</w:t>
            </w: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обеспечению требований пожарной безопасности</w:t>
            </w:r>
            <w:r w:rsidRPr="00D67B14">
              <w:rPr>
                <w:sz w:val="22"/>
                <w:szCs w:val="22"/>
              </w:rPr>
              <w:t xml:space="preserve"> – осмотры и обеспечение работоспособности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67B14">
              <w:rPr>
                <w:sz w:val="22"/>
                <w:szCs w:val="22"/>
              </w:rPr>
              <w:t>дств пр</w:t>
            </w:r>
            <w:proofErr w:type="gramEnd"/>
            <w:r w:rsidRPr="00D67B14">
              <w:rPr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D67B14">
              <w:rPr>
                <w:sz w:val="22"/>
                <w:szCs w:val="22"/>
              </w:rPr>
              <w:t>противодымной</w:t>
            </w:r>
            <w:proofErr w:type="spellEnd"/>
            <w:r w:rsidRPr="00D67B14">
              <w:rPr>
                <w:sz w:val="22"/>
                <w:szCs w:val="22"/>
              </w:rPr>
              <w:t xml:space="preserve"> защиты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28.</w:t>
            </w:r>
          </w:p>
        </w:tc>
        <w:tc>
          <w:tcPr>
            <w:tcW w:w="7222" w:type="dxa"/>
            <w:shd w:val="clear" w:color="auto" w:fill="auto"/>
          </w:tcPr>
          <w:p w:rsidR="00B45430" w:rsidRPr="006A6B3B" w:rsidRDefault="00B45430" w:rsidP="007F0FC6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Обеспечение устранения аварий в соответствии с установленными предельными 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29.</w:t>
            </w:r>
          </w:p>
        </w:tc>
        <w:tc>
          <w:tcPr>
            <w:tcW w:w="7222" w:type="dxa"/>
            <w:shd w:val="clear" w:color="auto" w:fill="auto"/>
          </w:tcPr>
          <w:p w:rsidR="00B45430" w:rsidRPr="000A4C0E" w:rsidRDefault="00B45430" w:rsidP="007F0FC6">
            <w:pPr>
              <w:rPr>
                <w:b/>
                <w:sz w:val="22"/>
                <w:szCs w:val="22"/>
              </w:rPr>
            </w:pPr>
            <w:r w:rsidRPr="000A4C0E">
              <w:rPr>
                <w:b/>
                <w:sz w:val="22"/>
                <w:szCs w:val="22"/>
              </w:rPr>
              <w:t>Работы, выполняемые аварийно</w:t>
            </w:r>
            <w:r>
              <w:rPr>
                <w:b/>
                <w:sz w:val="22"/>
                <w:szCs w:val="22"/>
              </w:rPr>
              <w:t xml:space="preserve">й </w:t>
            </w:r>
            <w:r w:rsidRPr="000A4C0E">
              <w:rPr>
                <w:b/>
                <w:sz w:val="22"/>
                <w:szCs w:val="22"/>
              </w:rPr>
              <w:t xml:space="preserve"> службой: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Выезд специалистов на место аварии не позднее 30 минут после получения сообщения от диспетчера или граждан, принятие мер к незамедлительной локализации аварии, проведение необходимых ремонтных работ, исключающих повторение аварии.</w:t>
            </w:r>
          </w:p>
        </w:tc>
      </w:tr>
      <w:tr w:rsidR="00B45430" w:rsidRPr="006025B1" w:rsidTr="007F0FC6">
        <w:tc>
          <w:tcPr>
            <w:tcW w:w="534" w:type="dxa"/>
            <w:tcBorders>
              <w:top w:val="nil"/>
            </w:tcBorders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устранение аварийных повреждений внутридомовых инженерных  систем </w:t>
            </w:r>
            <w:r>
              <w:rPr>
                <w:sz w:val="22"/>
                <w:szCs w:val="22"/>
              </w:rPr>
              <w:t xml:space="preserve">холодного и горячего водоснабжения, водоотведения и </w:t>
            </w:r>
            <w:r>
              <w:rPr>
                <w:sz w:val="22"/>
                <w:szCs w:val="22"/>
              </w:rPr>
              <w:lastRenderedPageBreak/>
              <w:t>внутридомовых систем отопления и электроснабжения;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у</w:t>
            </w:r>
            <w:r w:rsidRPr="00D34551">
              <w:rPr>
                <w:sz w:val="22"/>
                <w:szCs w:val="22"/>
              </w:rPr>
              <w:t>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систем.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Ликвидация </w:t>
            </w:r>
            <w:r w:rsidRPr="00D34551">
              <w:rPr>
                <w:sz w:val="22"/>
                <w:szCs w:val="22"/>
              </w:rPr>
              <w:t xml:space="preserve"> засоров </w:t>
            </w:r>
            <w:r>
              <w:rPr>
                <w:sz w:val="22"/>
                <w:szCs w:val="22"/>
              </w:rPr>
              <w:t>внутридомовой инженерной системы водоотведения</w:t>
            </w:r>
            <w:r w:rsidRPr="00D345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мусоропровод внутри многоквартирных домов</w:t>
            </w:r>
            <w:r w:rsidRPr="00D34551">
              <w:rPr>
                <w:sz w:val="22"/>
                <w:szCs w:val="22"/>
              </w:rPr>
              <w:t>;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устранение причин выхода из строя оборудования ВРУ, повреждение </w:t>
            </w:r>
            <w:proofErr w:type="spellStart"/>
            <w:r w:rsidRPr="00D34551">
              <w:rPr>
                <w:sz w:val="22"/>
                <w:szCs w:val="22"/>
              </w:rPr>
              <w:t>электрокабелей</w:t>
            </w:r>
            <w:proofErr w:type="spellEnd"/>
            <w:r w:rsidRPr="00D34551">
              <w:rPr>
                <w:sz w:val="22"/>
                <w:szCs w:val="22"/>
              </w:rPr>
              <w:t>, отключение электроэнергии в здании, подъезде,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>короткое замыкание;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устранение нарушений в работе оборудования газоснабжения зданий и утечек газа в газопроводах и приборах</w:t>
            </w:r>
            <w:r>
              <w:rPr>
                <w:sz w:val="22"/>
                <w:szCs w:val="22"/>
              </w:rPr>
              <w:t xml:space="preserve"> с привлечением </w:t>
            </w:r>
            <w:proofErr w:type="spellStart"/>
            <w:r>
              <w:rPr>
                <w:sz w:val="22"/>
                <w:szCs w:val="22"/>
              </w:rPr>
              <w:t>ресурсоснабжающих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</w:t>
            </w:r>
            <w:r w:rsidRPr="00D34551">
              <w:rPr>
                <w:sz w:val="22"/>
                <w:szCs w:val="22"/>
              </w:rPr>
              <w:t>;</w:t>
            </w: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</w:p>
          <w:p w:rsidR="00B45430" w:rsidRPr="00D34551" w:rsidRDefault="00B45430" w:rsidP="007F0FC6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>Локализация (прекращение) протечек  кровли.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течение смены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течение смены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2 часа 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течение смены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с привлечением аварийной газовой службы 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течение смены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</w:p>
        </w:tc>
      </w:tr>
      <w:tr w:rsidR="00B45430" w:rsidRPr="006025B1" w:rsidTr="007F0FC6">
        <w:tc>
          <w:tcPr>
            <w:tcW w:w="534" w:type="dxa"/>
            <w:vMerge w:val="restart"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7222" w:type="dxa"/>
            <w:shd w:val="clear" w:color="auto" w:fill="auto"/>
          </w:tcPr>
          <w:p w:rsidR="00B45430" w:rsidRPr="000A4C0E" w:rsidRDefault="00B45430" w:rsidP="007F0FC6">
            <w:pPr>
              <w:rPr>
                <w:b/>
                <w:sz w:val="22"/>
                <w:szCs w:val="22"/>
              </w:rPr>
            </w:pPr>
            <w:r w:rsidRPr="000A4C0E">
              <w:rPr>
                <w:b/>
                <w:sz w:val="22"/>
                <w:szCs w:val="22"/>
              </w:rPr>
              <w:t xml:space="preserve">Работы, выполняемые по обслуживанию </w:t>
            </w:r>
            <w:proofErr w:type="spellStart"/>
            <w:r w:rsidRPr="000A4C0E">
              <w:rPr>
                <w:b/>
                <w:sz w:val="22"/>
                <w:szCs w:val="22"/>
              </w:rPr>
              <w:t>общедомового</w:t>
            </w:r>
            <w:proofErr w:type="spellEnd"/>
            <w:r w:rsidRPr="000A4C0E">
              <w:rPr>
                <w:b/>
                <w:sz w:val="22"/>
                <w:szCs w:val="22"/>
              </w:rPr>
              <w:t xml:space="preserve"> узла учета</w:t>
            </w:r>
          </w:p>
        </w:tc>
        <w:tc>
          <w:tcPr>
            <w:tcW w:w="2417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сентябрь-декабрь, январь-май</w:t>
            </w:r>
          </w:p>
        </w:tc>
      </w:tr>
      <w:tr w:rsidR="00B45430" w:rsidRPr="006025B1" w:rsidTr="007F0FC6">
        <w:tc>
          <w:tcPr>
            <w:tcW w:w="534" w:type="dxa"/>
            <w:vMerge/>
            <w:shd w:val="clear" w:color="auto" w:fill="auto"/>
          </w:tcPr>
          <w:p w:rsidR="00B45430" w:rsidRPr="00D67B14" w:rsidRDefault="00B45430" w:rsidP="007F0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 xml:space="preserve">роведение периодического осмотра работоспособности </w:t>
            </w:r>
            <w:proofErr w:type="spellStart"/>
            <w:r w:rsidRPr="00D67B14">
              <w:rPr>
                <w:sz w:val="22"/>
                <w:szCs w:val="22"/>
              </w:rPr>
              <w:t>общедомового</w:t>
            </w:r>
            <w:proofErr w:type="spellEnd"/>
            <w:r w:rsidRPr="00D67B14">
              <w:rPr>
                <w:sz w:val="22"/>
                <w:szCs w:val="22"/>
              </w:rPr>
              <w:t xml:space="preserve"> узла учета и мелкий ремонт на месте;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 xml:space="preserve">роверка надежности электрических и механических соединений </w:t>
            </w:r>
            <w:proofErr w:type="spellStart"/>
            <w:r w:rsidRPr="00D67B14">
              <w:rPr>
                <w:sz w:val="22"/>
                <w:szCs w:val="22"/>
              </w:rPr>
              <w:t>общедомового</w:t>
            </w:r>
            <w:proofErr w:type="spellEnd"/>
            <w:r w:rsidRPr="00D67B14">
              <w:rPr>
                <w:sz w:val="22"/>
                <w:szCs w:val="22"/>
              </w:rPr>
              <w:t xml:space="preserve"> узла учета и его составных частей, устранение неисправностей;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</w:t>
            </w:r>
            <w:r w:rsidRPr="00D67B14">
              <w:rPr>
                <w:sz w:val="22"/>
                <w:szCs w:val="22"/>
              </w:rPr>
              <w:t>нятие показаний расхода тепловой энергии;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 xml:space="preserve">одготовка </w:t>
            </w:r>
            <w:proofErr w:type="spellStart"/>
            <w:r w:rsidRPr="00D67B14">
              <w:rPr>
                <w:sz w:val="22"/>
                <w:szCs w:val="22"/>
              </w:rPr>
              <w:t>общедомового</w:t>
            </w:r>
            <w:proofErr w:type="spellEnd"/>
            <w:r w:rsidRPr="00D67B14">
              <w:rPr>
                <w:sz w:val="22"/>
                <w:szCs w:val="22"/>
              </w:rPr>
              <w:t xml:space="preserve"> узла учета к новому отопительному сезону</w:t>
            </w:r>
          </w:p>
        </w:tc>
        <w:tc>
          <w:tcPr>
            <w:tcW w:w="2417" w:type="dxa"/>
            <w:shd w:val="clear" w:color="auto" w:fill="auto"/>
          </w:tcPr>
          <w:p w:rsidR="00B45430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сентябрь-декабрь, </w:t>
            </w: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январь-май</w:t>
            </w: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Default="00B45430" w:rsidP="007F0FC6">
            <w:pPr>
              <w:rPr>
                <w:sz w:val="22"/>
                <w:szCs w:val="22"/>
              </w:rPr>
            </w:pPr>
          </w:p>
          <w:p w:rsidR="00B45430" w:rsidRPr="00D67B14" w:rsidRDefault="00B45430" w:rsidP="007F0FC6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июль-август</w:t>
            </w:r>
          </w:p>
        </w:tc>
      </w:tr>
    </w:tbl>
    <w:p w:rsidR="00B45430" w:rsidRPr="003F5275" w:rsidRDefault="00B45430" w:rsidP="00B45430">
      <w:pPr>
        <w:jc w:val="both"/>
        <w:rPr>
          <w:rFonts w:ascii="Times New Roman" w:hAnsi="Times New Roman"/>
          <w:szCs w:val="24"/>
        </w:rPr>
      </w:pPr>
      <w:r w:rsidRPr="003F5275">
        <w:rPr>
          <w:rFonts w:ascii="Times New Roman" w:hAnsi="Times New Roman"/>
          <w:szCs w:val="24"/>
        </w:rPr>
        <w:t>Работы</w:t>
      </w:r>
      <w:r>
        <w:rPr>
          <w:rFonts w:ascii="Times New Roman" w:hAnsi="Times New Roman"/>
          <w:szCs w:val="24"/>
        </w:rPr>
        <w:t xml:space="preserve">, включенные в минимальный перечень услуг, равно как и </w:t>
      </w:r>
      <w:r w:rsidRPr="003F52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периодичность их оказания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определяются общим собранием собственников МКД и отражается в договоре управления многоквартирным домом (при управлении управляющей организацией), решении общего собрания и в договоре оказания услуг и выполнения работ по содержанию и ремонту общего имущества (при непосредственном управлении). ТСЖ и кооперативы решают данный вопрос в порядке, определенном Уставом.</w:t>
      </w:r>
    </w:p>
    <w:p w:rsidR="00B45430" w:rsidRPr="003F5275" w:rsidRDefault="00B45430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  <w:rPr>
          <w:b/>
          <w:sz w:val="28"/>
          <w:szCs w:val="28"/>
        </w:rPr>
      </w:pPr>
    </w:p>
    <w:p w:rsidR="002A0A02" w:rsidRDefault="002A0A02" w:rsidP="00B45430">
      <w:pPr>
        <w:ind w:left="4536"/>
        <w:jc w:val="both"/>
        <w:rPr>
          <w:b/>
          <w:sz w:val="28"/>
          <w:szCs w:val="28"/>
        </w:rPr>
      </w:pPr>
    </w:p>
    <w:p w:rsidR="00B45430" w:rsidRDefault="00B45430" w:rsidP="00B45430">
      <w:pPr>
        <w:ind w:left="4536"/>
        <w:jc w:val="both"/>
      </w:pPr>
      <w:r>
        <w:t xml:space="preserve">                             Приложение  </w:t>
      </w:r>
      <w:r w:rsidR="002A0A02">
        <w:t>№ 6</w:t>
      </w:r>
      <w:r>
        <w:t xml:space="preserve">                                                                                                                     </w:t>
      </w:r>
    </w:p>
    <w:p w:rsidR="00B45430" w:rsidRDefault="00B45430" w:rsidP="00B45430">
      <w:pPr>
        <w:ind w:left="4536"/>
        <w:jc w:val="right"/>
      </w:pPr>
      <w:r>
        <w:t>к Постановлению администрации</w:t>
      </w:r>
    </w:p>
    <w:p w:rsidR="00B45430" w:rsidRDefault="00B45430" w:rsidP="00B45430">
      <w:pPr>
        <w:ind w:left="4536"/>
        <w:rPr>
          <w:i/>
        </w:rPr>
      </w:pPr>
      <w:r>
        <w:t xml:space="preserve">                              муниципального образования</w:t>
      </w:r>
      <w:r w:rsidRPr="00A114F8">
        <w:rPr>
          <w:i/>
        </w:rPr>
        <w:t xml:space="preserve"> </w:t>
      </w:r>
      <w:r>
        <w:rPr>
          <w:i/>
        </w:rPr>
        <w:t xml:space="preserve">   </w:t>
      </w:r>
    </w:p>
    <w:p w:rsidR="00B45430" w:rsidRPr="004B36EF" w:rsidRDefault="00B45430" w:rsidP="00B45430">
      <w:pPr>
        <w:ind w:left="4536"/>
        <w:rPr>
          <w:rFonts w:ascii="Times New Roman" w:hAnsi="Times New Roman"/>
        </w:rPr>
      </w:pPr>
      <w:r>
        <w:rPr>
          <w:i/>
        </w:rPr>
        <w:t xml:space="preserve">                              </w:t>
      </w:r>
      <w:r w:rsidRPr="004B36EF">
        <w:rPr>
          <w:rFonts w:ascii="Times New Roman" w:hAnsi="Times New Roman"/>
        </w:rPr>
        <w:t>город Ирбит</w:t>
      </w:r>
    </w:p>
    <w:p w:rsidR="002A0A02" w:rsidRDefault="00B45430" w:rsidP="002A0A02">
      <w:pPr>
        <w:jc w:val="center"/>
      </w:pPr>
      <w:r>
        <w:t xml:space="preserve">          </w:t>
      </w:r>
      <w:r w:rsidR="002A0A02">
        <w:t xml:space="preserve">                                                                             </w:t>
      </w:r>
      <w:r>
        <w:t xml:space="preserve"> </w:t>
      </w:r>
      <w:r w:rsidR="002A0A02">
        <w:t>от  12.12.2016 г. № 2043</w:t>
      </w:r>
    </w:p>
    <w:p w:rsidR="00B45430" w:rsidRDefault="00B45430" w:rsidP="00B45430">
      <w:pPr>
        <w:ind w:left="4536"/>
        <w:jc w:val="both"/>
        <w:rPr>
          <w:b/>
          <w:sz w:val="28"/>
        </w:rPr>
      </w:pPr>
      <w:r>
        <w:t xml:space="preserve">                                                                </w:t>
      </w:r>
    </w:p>
    <w:p w:rsidR="00B45430" w:rsidRPr="002E5D24" w:rsidRDefault="00B45430" w:rsidP="00B45430">
      <w:pPr>
        <w:rPr>
          <w:rFonts w:ascii="Times New Roman" w:hAnsi="Times New Roman"/>
          <w:b/>
          <w:szCs w:val="24"/>
        </w:rPr>
      </w:pPr>
      <w:r>
        <w:rPr>
          <w:b/>
          <w:sz w:val="28"/>
        </w:rPr>
        <w:t xml:space="preserve">                            </w:t>
      </w:r>
      <w:r w:rsidRPr="002E5D24">
        <w:rPr>
          <w:rFonts w:ascii="Times New Roman" w:hAnsi="Times New Roman"/>
          <w:b/>
          <w:szCs w:val="24"/>
        </w:rPr>
        <w:t>Перечень услуг по управлению многоквартирным домом</w:t>
      </w:r>
    </w:p>
    <w:p w:rsidR="00B45430" w:rsidRPr="002E5D24" w:rsidRDefault="00B45430" w:rsidP="00B45430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1. Управление многоквартирным домом обеспечивается выполнением следующих стандартов: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7" w:history="1">
        <w:r w:rsidRPr="002E5D24">
          <w:rPr>
            <w:rFonts w:ascii="Times New Roman" w:hAnsi="Times New Roman"/>
            <w:bCs/>
            <w:color w:val="000000"/>
            <w:szCs w:val="24"/>
          </w:rPr>
          <w:t>Правилами</w:t>
        </w:r>
      </w:hyperlink>
      <w:r w:rsidRPr="002E5D24">
        <w:rPr>
          <w:rFonts w:ascii="Times New Roman" w:hAnsi="Times New Roman"/>
          <w:bCs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2E5D24">
        <w:rPr>
          <w:rFonts w:ascii="Times New Roman" w:hAnsi="Times New Roman"/>
          <w:bCs/>
          <w:szCs w:val="24"/>
        </w:rPr>
        <w:t>энергоэффективности</w:t>
      </w:r>
      <w:proofErr w:type="spellEnd"/>
      <w:r w:rsidRPr="002E5D24">
        <w:rPr>
          <w:rFonts w:ascii="Times New Roman" w:hAnsi="Times New Roman"/>
          <w:bCs/>
          <w:szCs w:val="24"/>
        </w:rPr>
        <w:t>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подготовка предложений </w:t>
      </w:r>
      <w:proofErr w:type="gramStart"/>
      <w:r w:rsidRPr="002E5D24">
        <w:rPr>
          <w:rFonts w:ascii="Times New Roman" w:hAnsi="Times New Roman"/>
          <w:bCs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2E5D24">
        <w:rPr>
          <w:rFonts w:ascii="Times New Roman" w:hAnsi="Times New Roman"/>
          <w:bCs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форм документов, необходимых для регистрации участников собрания;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подготовка помещений для проведения собрания, регистрация участников собрания;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документальное оформление решений, принятых собранием;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spellStart"/>
      <w:r w:rsidRPr="002E5D24">
        <w:rPr>
          <w:rFonts w:ascii="Times New Roman" w:hAnsi="Times New Roman"/>
          <w:bCs/>
          <w:szCs w:val="24"/>
        </w:rPr>
        <w:t>д</w:t>
      </w:r>
      <w:proofErr w:type="spellEnd"/>
      <w:r w:rsidRPr="002E5D24">
        <w:rPr>
          <w:rFonts w:ascii="Times New Roman" w:hAnsi="Times New Roman"/>
          <w:bCs/>
          <w:szCs w:val="24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определение способа оказания услуг и выполнения работ;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заданий для исполнителей услуг и работ;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ресурсоснабжающими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8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</w:t>
      </w:r>
      <w:proofErr w:type="gramStart"/>
      <w:r w:rsidRPr="002E5D24">
        <w:rPr>
          <w:rFonts w:ascii="Times New Roman" w:hAnsi="Times New Roman"/>
          <w:bCs/>
          <w:szCs w:val="24"/>
        </w:rPr>
        <w:t>Федерации);</w:t>
      </w:r>
      <w:proofErr w:type="gramEnd"/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осуществление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9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законодательства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ресурсоснабжающими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ресурсоснабжения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0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spellStart"/>
      <w:r w:rsidRPr="002E5D24">
        <w:rPr>
          <w:rFonts w:ascii="Times New Roman" w:hAnsi="Times New Roman"/>
          <w:bCs/>
          <w:szCs w:val="24"/>
        </w:rPr>
        <w:t>з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1" w:history="1">
        <w:r w:rsidRPr="002E5D24">
          <w:rPr>
            <w:rFonts w:ascii="Times New Roman" w:hAnsi="Times New Roman"/>
            <w:bCs/>
            <w:color w:val="000000"/>
            <w:szCs w:val="24"/>
          </w:rPr>
          <w:t>стандартом</w:t>
        </w:r>
      </w:hyperlink>
      <w:r w:rsidRPr="002E5D24">
        <w:rPr>
          <w:rFonts w:ascii="Times New Roman" w:hAnsi="Times New Roman"/>
          <w:bCs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B45430" w:rsidRPr="002E5D24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B45430" w:rsidRPr="00B72A1E" w:rsidRDefault="00B45430" w:rsidP="00B454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качеством услуг и работ, в том числе при их приемке.</w:t>
      </w:r>
      <w:r w:rsidRPr="00B72A1E">
        <w:rPr>
          <w:rFonts w:ascii="Times New Roman" w:hAnsi="Times New Roman"/>
          <w:b/>
          <w:spacing w:val="100"/>
          <w:szCs w:val="24"/>
        </w:rPr>
        <w:t xml:space="preserve">           </w:t>
      </w:r>
    </w:p>
    <w:p w:rsidR="00B45430" w:rsidRPr="00B72A1E" w:rsidRDefault="00B45430" w:rsidP="00B45430">
      <w:pPr>
        <w:ind w:left="4536"/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jc w:val="center"/>
        <w:rPr>
          <w:rFonts w:ascii="Times New Roman" w:hAnsi="Times New Roman"/>
          <w:szCs w:val="24"/>
        </w:rPr>
      </w:pPr>
    </w:p>
    <w:p w:rsidR="00B45430" w:rsidRPr="00B72A1E" w:rsidRDefault="00B45430" w:rsidP="00B45430">
      <w:pPr>
        <w:tabs>
          <w:tab w:val="left" w:pos="3240"/>
        </w:tabs>
        <w:rPr>
          <w:rFonts w:ascii="Times New Roman" w:hAnsi="Times New Roman"/>
          <w:szCs w:val="24"/>
        </w:rPr>
      </w:pPr>
      <w:r w:rsidRPr="00B72A1E">
        <w:rPr>
          <w:rFonts w:ascii="Times New Roman" w:hAnsi="Times New Roman"/>
          <w:szCs w:val="24"/>
        </w:rPr>
        <w:tab/>
      </w:r>
    </w:p>
    <w:p w:rsidR="00B45430" w:rsidRPr="00B72A1E" w:rsidRDefault="00B45430" w:rsidP="00B45430">
      <w:pPr>
        <w:pStyle w:val="a3"/>
        <w:jc w:val="both"/>
        <w:rPr>
          <w:rFonts w:ascii="Times New Roman" w:hAnsi="Times New Roman"/>
          <w:szCs w:val="24"/>
        </w:rPr>
      </w:pPr>
    </w:p>
    <w:p w:rsidR="002A010E" w:rsidRPr="0005019A" w:rsidRDefault="002A010E" w:rsidP="002A010E"/>
    <w:p w:rsidR="0010710F" w:rsidRPr="0005019A" w:rsidRDefault="0010710F" w:rsidP="00B54E97"/>
    <w:sectPr w:rsidR="0010710F" w:rsidRPr="0005019A" w:rsidSect="0018136D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36FF3"/>
    <w:rsid w:val="000400B7"/>
    <w:rsid w:val="000443F6"/>
    <w:rsid w:val="000448E0"/>
    <w:rsid w:val="0005019A"/>
    <w:rsid w:val="00054138"/>
    <w:rsid w:val="00071332"/>
    <w:rsid w:val="0008560D"/>
    <w:rsid w:val="000B133F"/>
    <w:rsid w:val="000B13D5"/>
    <w:rsid w:val="000C2357"/>
    <w:rsid w:val="000C2E75"/>
    <w:rsid w:val="000C335E"/>
    <w:rsid w:val="000C6097"/>
    <w:rsid w:val="000C699C"/>
    <w:rsid w:val="000E462D"/>
    <w:rsid w:val="0010710F"/>
    <w:rsid w:val="00144D72"/>
    <w:rsid w:val="00155003"/>
    <w:rsid w:val="0016392F"/>
    <w:rsid w:val="0016421C"/>
    <w:rsid w:val="00180364"/>
    <w:rsid w:val="0018136D"/>
    <w:rsid w:val="00194012"/>
    <w:rsid w:val="0019566D"/>
    <w:rsid w:val="00197AE1"/>
    <w:rsid w:val="001C4A4D"/>
    <w:rsid w:val="001C50DB"/>
    <w:rsid w:val="001C799A"/>
    <w:rsid w:val="001D1F10"/>
    <w:rsid w:val="001F5F9C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86EAE"/>
    <w:rsid w:val="002A010E"/>
    <w:rsid w:val="002A0A02"/>
    <w:rsid w:val="002A1772"/>
    <w:rsid w:val="002A51F2"/>
    <w:rsid w:val="002B243E"/>
    <w:rsid w:val="002D1143"/>
    <w:rsid w:val="00305041"/>
    <w:rsid w:val="003259B2"/>
    <w:rsid w:val="00330417"/>
    <w:rsid w:val="00333C29"/>
    <w:rsid w:val="00335077"/>
    <w:rsid w:val="00351881"/>
    <w:rsid w:val="00352720"/>
    <w:rsid w:val="00356D20"/>
    <w:rsid w:val="00394612"/>
    <w:rsid w:val="003A3F31"/>
    <w:rsid w:val="003C0EBD"/>
    <w:rsid w:val="003C4792"/>
    <w:rsid w:val="003D661D"/>
    <w:rsid w:val="003E1B21"/>
    <w:rsid w:val="00411144"/>
    <w:rsid w:val="004169D9"/>
    <w:rsid w:val="00420EE2"/>
    <w:rsid w:val="00421E61"/>
    <w:rsid w:val="004262FA"/>
    <w:rsid w:val="00432D0C"/>
    <w:rsid w:val="0043459D"/>
    <w:rsid w:val="00445A22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7030"/>
    <w:rsid w:val="004C78FC"/>
    <w:rsid w:val="004D0565"/>
    <w:rsid w:val="004D7D34"/>
    <w:rsid w:val="004E397F"/>
    <w:rsid w:val="004F5799"/>
    <w:rsid w:val="004F78F6"/>
    <w:rsid w:val="00502CC5"/>
    <w:rsid w:val="0053619D"/>
    <w:rsid w:val="005641E3"/>
    <w:rsid w:val="0056581A"/>
    <w:rsid w:val="0059778C"/>
    <w:rsid w:val="005D267E"/>
    <w:rsid w:val="00605601"/>
    <w:rsid w:val="00613B13"/>
    <w:rsid w:val="00622F33"/>
    <w:rsid w:val="00633D74"/>
    <w:rsid w:val="00642177"/>
    <w:rsid w:val="00653124"/>
    <w:rsid w:val="0066018C"/>
    <w:rsid w:val="006617F8"/>
    <w:rsid w:val="006A48FC"/>
    <w:rsid w:val="006E1A4D"/>
    <w:rsid w:val="00701E34"/>
    <w:rsid w:val="0071026E"/>
    <w:rsid w:val="00716473"/>
    <w:rsid w:val="00720337"/>
    <w:rsid w:val="00724B4B"/>
    <w:rsid w:val="0072597D"/>
    <w:rsid w:val="007414BC"/>
    <w:rsid w:val="00741662"/>
    <w:rsid w:val="007420CC"/>
    <w:rsid w:val="00742A22"/>
    <w:rsid w:val="00751452"/>
    <w:rsid w:val="007635C1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C387E"/>
    <w:rsid w:val="007C4F01"/>
    <w:rsid w:val="007C674D"/>
    <w:rsid w:val="007E0DD8"/>
    <w:rsid w:val="007E4C42"/>
    <w:rsid w:val="00806121"/>
    <w:rsid w:val="00806B5E"/>
    <w:rsid w:val="008108F9"/>
    <w:rsid w:val="00810C83"/>
    <w:rsid w:val="008212EA"/>
    <w:rsid w:val="00831E43"/>
    <w:rsid w:val="00835767"/>
    <w:rsid w:val="008427E6"/>
    <w:rsid w:val="00861B93"/>
    <w:rsid w:val="00864BD7"/>
    <w:rsid w:val="00881A16"/>
    <w:rsid w:val="00883590"/>
    <w:rsid w:val="008905BE"/>
    <w:rsid w:val="008A150B"/>
    <w:rsid w:val="008A20D0"/>
    <w:rsid w:val="008B425C"/>
    <w:rsid w:val="008C09B1"/>
    <w:rsid w:val="008C570E"/>
    <w:rsid w:val="008D1991"/>
    <w:rsid w:val="008D4BE6"/>
    <w:rsid w:val="008E3B28"/>
    <w:rsid w:val="00907855"/>
    <w:rsid w:val="009213B6"/>
    <w:rsid w:val="00924EA0"/>
    <w:rsid w:val="0092578B"/>
    <w:rsid w:val="00967D3D"/>
    <w:rsid w:val="00983CDE"/>
    <w:rsid w:val="009906FC"/>
    <w:rsid w:val="009938CC"/>
    <w:rsid w:val="0099467B"/>
    <w:rsid w:val="009A6431"/>
    <w:rsid w:val="009B63C4"/>
    <w:rsid w:val="009C39C6"/>
    <w:rsid w:val="00A0276C"/>
    <w:rsid w:val="00A07C15"/>
    <w:rsid w:val="00A108B8"/>
    <w:rsid w:val="00A225E7"/>
    <w:rsid w:val="00A3457C"/>
    <w:rsid w:val="00A3693E"/>
    <w:rsid w:val="00A50FA5"/>
    <w:rsid w:val="00A67449"/>
    <w:rsid w:val="00A90FC1"/>
    <w:rsid w:val="00A94282"/>
    <w:rsid w:val="00AA710E"/>
    <w:rsid w:val="00AB0BF2"/>
    <w:rsid w:val="00AE0F40"/>
    <w:rsid w:val="00AE7864"/>
    <w:rsid w:val="00AF4BF8"/>
    <w:rsid w:val="00AF6316"/>
    <w:rsid w:val="00B15BEF"/>
    <w:rsid w:val="00B15DCA"/>
    <w:rsid w:val="00B16CAD"/>
    <w:rsid w:val="00B25C94"/>
    <w:rsid w:val="00B2772D"/>
    <w:rsid w:val="00B2791B"/>
    <w:rsid w:val="00B41473"/>
    <w:rsid w:val="00B45430"/>
    <w:rsid w:val="00B54E97"/>
    <w:rsid w:val="00B57926"/>
    <w:rsid w:val="00B602A7"/>
    <w:rsid w:val="00B96174"/>
    <w:rsid w:val="00BA4A69"/>
    <w:rsid w:val="00BB6BE5"/>
    <w:rsid w:val="00BC1102"/>
    <w:rsid w:val="00BD030B"/>
    <w:rsid w:val="00BD7D7A"/>
    <w:rsid w:val="00BE3577"/>
    <w:rsid w:val="00BF2474"/>
    <w:rsid w:val="00C03074"/>
    <w:rsid w:val="00C05F79"/>
    <w:rsid w:val="00C16D10"/>
    <w:rsid w:val="00C173B5"/>
    <w:rsid w:val="00C20FEC"/>
    <w:rsid w:val="00C26D8A"/>
    <w:rsid w:val="00C4411D"/>
    <w:rsid w:val="00C670A1"/>
    <w:rsid w:val="00C86183"/>
    <w:rsid w:val="00CA7C20"/>
    <w:rsid w:val="00CB6242"/>
    <w:rsid w:val="00CC1A98"/>
    <w:rsid w:val="00CE5B46"/>
    <w:rsid w:val="00CF592E"/>
    <w:rsid w:val="00D02093"/>
    <w:rsid w:val="00D02E35"/>
    <w:rsid w:val="00D13927"/>
    <w:rsid w:val="00D24693"/>
    <w:rsid w:val="00D5544E"/>
    <w:rsid w:val="00D722F2"/>
    <w:rsid w:val="00D90878"/>
    <w:rsid w:val="00DB03D1"/>
    <w:rsid w:val="00DC267A"/>
    <w:rsid w:val="00DC2DF5"/>
    <w:rsid w:val="00DD1F76"/>
    <w:rsid w:val="00DE11C3"/>
    <w:rsid w:val="00DF16AD"/>
    <w:rsid w:val="00E15EA1"/>
    <w:rsid w:val="00E52B2D"/>
    <w:rsid w:val="00E5413A"/>
    <w:rsid w:val="00E74BD1"/>
    <w:rsid w:val="00E95945"/>
    <w:rsid w:val="00EA173F"/>
    <w:rsid w:val="00EB0C29"/>
    <w:rsid w:val="00EB2EF6"/>
    <w:rsid w:val="00EB330D"/>
    <w:rsid w:val="00EB5D8B"/>
    <w:rsid w:val="00EF14AC"/>
    <w:rsid w:val="00EF1D32"/>
    <w:rsid w:val="00F12354"/>
    <w:rsid w:val="00F138A9"/>
    <w:rsid w:val="00F138E1"/>
    <w:rsid w:val="00F14889"/>
    <w:rsid w:val="00F164B3"/>
    <w:rsid w:val="00F358CB"/>
    <w:rsid w:val="00F35FA7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633A"/>
    <w:rsid w:val="00FB25FB"/>
    <w:rsid w:val="00FC04C0"/>
    <w:rsid w:val="00FD7770"/>
    <w:rsid w:val="00FE4CB1"/>
    <w:rsid w:val="00FE516A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670F227EA907EBE99C9DD2B7C1EB71C9EF0AF7376BF5816DDE4171FD22878A5DA2AACB4F87B0FX0S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1670F227EA907EBE99C9DD2B7C1EB71C9FF4A47574BF5816DDE4171FD22878A5DA2AACB4F87B0AX0S1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1670F227EA907EBE99C9DD2B7C1EB71C90FCA5747BBF5816DDE4171FD22878A5DA2AACB4F87B08X0S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1670F227EA907EBE99C9DD2B7C1EB71C9FF6A67773BF5816DDE4171FD22878A5DA2AACBCXF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670F227EA907EBE99C9DD2B7C1EB71C9FF6A67773BF5816DDE4171FD22878A5DA2AACB4F87301X0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47C9-A255-4F1F-8251-AA584A10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8931</Words>
  <Characters>50910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solomatov</cp:lastModifiedBy>
  <cp:revision>40</cp:revision>
  <cp:lastPrinted>2017-01-17T08:35:00Z</cp:lastPrinted>
  <dcterms:created xsi:type="dcterms:W3CDTF">2014-10-23T11:20:00Z</dcterms:created>
  <dcterms:modified xsi:type="dcterms:W3CDTF">2017-01-17T08:39:00Z</dcterms:modified>
</cp:coreProperties>
</file>